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776F3" w14:textId="77777777" w:rsidR="00DF1983" w:rsidRDefault="006943DE" w:rsidP="00CC6F2C">
      <w:pPr>
        <w:jc w:val="right"/>
      </w:pPr>
      <w:r>
        <w:t>OMB</w:t>
      </w:r>
      <w:r>
        <w:rPr>
          <w:spacing w:val="-9"/>
        </w:rPr>
        <w:t xml:space="preserve"> </w:t>
      </w:r>
      <w:r>
        <w:t>Control</w:t>
      </w:r>
      <w:r>
        <w:rPr>
          <w:spacing w:val="-10"/>
        </w:rPr>
        <w:t xml:space="preserve"> </w:t>
      </w:r>
      <w:r>
        <w:t>No.:</w:t>
      </w:r>
      <w:r>
        <w:rPr>
          <w:spacing w:val="40"/>
        </w:rPr>
        <w:t xml:space="preserve"> </w:t>
      </w:r>
      <w:r>
        <w:t xml:space="preserve">0970-0566 </w:t>
      </w:r>
    </w:p>
    <w:p w14:paraId="385CDC02" w14:textId="6A1CC522" w:rsidR="00FE4F38" w:rsidRDefault="006943DE" w:rsidP="00CC6F2C">
      <w:pPr>
        <w:jc w:val="right"/>
        <w:rPr>
          <w:spacing w:val="-2"/>
        </w:rPr>
      </w:pPr>
      <w:r>
        <w:t>Expiration</w:t>
      </w:r>
      <w:r>
        <w:rPr>
          <w:spacing w:val="-2"/>
        </w:rPr>
        <w:t xml:space="preserve"> </w:t>
      </w:r>
      <w:r>
        <w:t>Date:</w:t>
      </w:r>
      <w:r>
        <w:rPr>
          <w:spacing w:val="59"/>
        </w:rPr>
        <w:t xml:space="preserve"> </w:t>
      </w:r>
      <w:r w:rsidR="00DF418E">
        <w:rPr>
          <w:spacing w:val="-2"/>
        </w:rPr>
        <w:t>3</w:t>
      </w:r>
      <w:r>
        <w:rPr>
          <w:spacing w:val="-2"/>
        </w:rPr>
        <w:t>/3</w:t>
      </w:r>
      <w:r w:rsidR="00DF418E">
        <w:rPr>
          <w:spacing w:val="-2"/>
        </w:rPr>
        <w:t>1</w:t>
      </w:r>
      <w:r>
        <w:rPr>
          <w:spacing w:val="-2"/>
        </w:rPr>
        <w:t>/202</w:t>
      </w:r>
      <w:r w:rsidR="00DF418E">
        <w:rPr>
          <w:spacing w:val="-2"/>
        </w:rPr>
        <w:t>7</w:t>
      </w:r>
    </w:p>
    <w:p w14:paraId="4D4D5B16" w14:textId="3430205D" w:rsidR="00514696" w:rsidRPr="00A941B8" w:rsidRDefault="00514696">
      <w:pPr>
        <w:rPr>
          <w:spacing w:val="-2"/>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FE4F38" w14:paraId="3EA9A551" w14:textId="77777777" w:rsidTr="008B214D">
        <w:trPr>
          <w:cantSplit/>
        </w:trPr>
        <w:tc>
          <w:tcPr>
            <w:tcW w:w="10790" w:type="dxa"/>
            <w:shd w:val="clear" w:color="auto" w:fill="BFBFBF" w:themeFill="background1" w:themeFillShade="BF"/>
          </w:tcPr>
          <w:p w14:paraId="683C914D" w14:textId="7D6029A8" w:rsidR="0095035D" w:rsidRPr="00932697" w:rsidRDefault="0095035D" w:rsidP="00BE3E1D">
            <w:pPr>
              <w:pStyle w:val="Tablewhiteparagraph"/>
              <w:spacing w:after="240"/>
              <w:jc w:val="center"/>
              <w:rPr>
                <w:sz w:val="24"/>
                <w:szCs w:val="24"/>
              </w:rPr>
            </w:pPr>
            <w:r w:rsidRPr="00932697">
              <w:rPr>
                <w:sz w:val="24"/>
                <w:szCs w:val="24"/>
              </w:rPr>
              <w:t>A-01 PERFORMANCE NARRATIVE</w:t>
            </w:r>
          </w:p>
          <w:p w14:paraId="3FFFE7E9" w14:textId="431A6FB7" w:rsidR="00FE4F38" w:rsidRPr="00932697" w:rsidRDefault="006943DE" w:rsidP="0095035D">
            <w:pPr>
              <w:pStyle w:val="Tablewhiteparagraph"/>
              <w:spacing w:after="240"/>
              <w:rPr>
                <w:sz w:val="24"/>
                <w:szCs w:val="24"/>
              </w:rPr>
            </w:pPr>
            <w:r w:rsidRPr="00932697">
              <w:rPr>
                <w:sz w:val="24"/>
                <w:szCs w:val="24"/>
              </w:rPr>
              <w:t>Please</w:t>
            </w:r>
            <w:r w:rsidRPr="00932697">
              <w:rPr>
                <w:spacing w:val="-2"/>
                <w:sz w:val="24"/>
                <w:szCs w:val="24"/>
              </w:rPr>
              <w:t xml:space="preserve"> </w:t>
            </w:r>
            <w:r w:rsidRPr="00932697">
              <w:rPr>
                <w:sz w:val="24"/>
                <w:szCs w:val="24"/>
              </w:rPr>
              <w:t>provide</w:t>
            </w:r>
            <w:r w:rsidRPr="00932697">
              <w:rPr>
                <w:spacing w:val="-2"/>
                <w:sz w:val="24"/>
                <w:szCs w:val="24"/>
              </w:rPr>
              <w:t xml:space="preserve"> </w:t>
            </w:r>
            <w:r w:rsidRPr="00932697">
              <w:rPr>
                <w:sz w:val="24"/>
                <w:szCs w:val="24"/>
              </w:rPr>
              <w:t>details</w:t>
            </w:r>
            <w:r w:rsidRPr="00932697">
              <w:rPr>
                <w:spacing w:val="-2"/>
                <w:sz w:val="24"/>
                <w:szCs w:val="24"/>
              </w:rPr>
              <w:t xml:space="preserve"> </w:t>
            </w:r>
            <w:r w:rsidRPr="00932697">
              <w:rPr>
                <w:sz w:val="24"/>
                <w:szCs w:val="24"/>
              </w:rPr>
              <w:t>that</w:t>
            </w:r>
            <w:r w:rsidRPr="00932697">
              <w:rPr>
                <w:spacing w:val="-2"/>
                <w:sz w:val="24"/>
                <w:szCs w:val="24"/>
              </w:rPr>
              <w:t xml:space="preserve"> </w:t>
            </w:r>
            <w:r w:rsidRPr="00932697">
              <w:rPr>
                <w:sz w:val="24"/>
                <w:szCs w:val="24"/>
              </w:rPr>
              <w:t>are</w:t>
            </w:r>
            <w:r w:rsidRPr="00932697">
              <w:rPr>
                <w:spacing w:val="-2"/>
                <w:sz w:val="24"/>
                <w:szCs w:val="24"/>
              </w:rPr>
              <w:t xml:space="preserve"> </w:t>
            </w:r>
            <w:r w:rsidRPr="00932697">
              <w:rPr>
                <w:sz w:val="24"/>
                <w:szCs w:val="24"/>
              </w:rPr>
              <w:t>relevant</w:t>
            </w:r>
            <w:r w:rsidRPr="00932697">
              <w:rPr>
                <w:spacing w:val="-3"/>
                <w:sz w:val="24"/>
                <w:szCs w:val="24"/>
              </w:rPr>
              <w:t xml:space="preserve"> </w:t>
            </w:r>
            <w:r w:rsidRPr="00932697">
              <w:rPr>
                <w:sz w:val="24"/>
                <w:szCs w:val="24"/>
              </w:rPr>
              <w:t>about</w:t>
            </w:r>
            <w:r w:rsidRPr="00932697">
              <w:rPr>
                <w:spacing w:val="-3"/>
                <w:sz w:val="24"/>
                <w:szCs w:val="24"/>
              </w:rPr>
              <w:t xml:space="preserve"> </w:t>
            </w:r>
            <w:r w:rsidRPr="00932697">
              <w:rPr>
                <w:sz w:val="24"/>
                <w:szCs w:val="24"/>
              </w:rPr>
              <w:t>program</w:t>
            </w:r>
            <w:r w:rsidRPr="00932697">
              <w:rPr>
                <w:spacing w:val="-1"/>
                <w:sz w:val="24"/>
                <w:szCs w:val="24"/>
              </w:rPr>
              <w:t xml:space="preserve"> </w:t>
            </w:r>
            <w:r w:rsidRPr="00932697">
              <w:rPr>
                <w:sz w:val="24"/>
                <w:szCs w:val="24"/>
              </w:rPr>
              <w:t>performance</w:t>
            </w:r>
            <w:r w:rsidRPr="00932697">
              <w:rPr>
                <w:spacing w:val="-2"/>
                <w:sz w:val="24"/>
                <w:szCs w:val="24"/>
              </w:rPr>
              <w:t xml:space="preserve"> </w:t>
            </w:r>
            <w:r w:rsidRPr="00932697">
              <w:rPr>
                <w:sz w:val="24"/>
                <w:szCs w:val="24"/>
              </w:rPr>
              <w:t>during</w:t>
            </w:r>
            <w:r w:rsidRPr="00932697">
              <w:rPr>
                <w:spacing w:val="-2"/>
                <w:sz w:val="24"/>
                <w:szCs w:val="24"/>
              </w:rPr>
              <w:t xml:space="preserve"> </w:t>
            </w:r>
            <w:r w:rsidRPr="00932697">
              <w:rPr>
                <w:sz w:val="24"/>
                <w:szCs w:val="24"/>
              </w:rPr>
              <w:t>the</w:t>
            </w:r>
            <w:r w:rsidRPr="00932697">
              <w:rPr>
                <w:spacing w:val="-2"/>
                <w:sz w:val="24"/>
                <w:szCs w:val="24"/>
              </w:rPr>
              <w:t xml:space="preserve"> </w:t>
            </w:r>
            <w:r w:rsidRPr="00932697">
              <w:rPr>
                <w:sz w:val="24"/>
                <w:szCs w:val="24"/>
              </w:rPr>
              <w:t>reporting</w:t>
            </w:r>
            <w:r w:rsidRPr="00932697">
              <w:rPr>
                <w:spacing w:val="-2"/>
                <w:sz w:val="24"/>
                <w:szCs w:val="24"/>
              </w:rPr>
              <w:t xml:space="preserve"> period.</w:t>
            </w:r>
          </w:p>
          <w:p w14:paraId="57709C60" w14:textId="77777777" w:rsidR="00FE4F38" w:rsidRPr="00ED4674" w:rsidRDefault="006943DE" w:rsidP="00ED4674">
            <w:pPr>
              <w:pStyle w:val="Tablewhitebullet"/>
              <w:spacing w:after="20"/>
              <w:rPr>
                <w:color w:val="auto"/>
                <w:sz w:val="24"/>
                <w:szCs w:val="24"/>
              </w:rPr>
            </w:pPr>
            <w:r w:rsidRPr="00ED4674">
              <w:rPr>
                <w:color w:val="auto"/>
                <w:sz w:val="24"/>
                <w:szCs w:val="24"/>
              </w:rPr>
              <w:t>What were your most significant achievements?</w:t>
            </w:r>
          </w:p>
          <w:p w14:paraId="162BFAB3" w14:textId="77777777" w:rsidR="00FE4F38" w:rsidRPr="00ED4674" w:rsidRDefault="006943DE" w:rsidP="00ED4674">
            <w:pPr>
              <w:pStyle w:val="Tablewhitebullet"/>
              <w:spacing w:after="20"/>
              <w:rPr>
                <w:color w:val="auto"/>
                <w:sz w:val="24"/>
                <w:szCs w:val="24"/>
              </w:rPr>
            </w:pPr>
            <w:r w:rsidRPr="00ED4674">
              <w:rPr>
                <w:color w:val="auto"/>
                <w:sz w:val="24"/>
                <w:szCs w:val="24"/>
              </w:rPr>
              <w:t>What were your most difficult challenges?</w:t>
            </w:r>
          </w:p>
          <w:p w14:paraId="09A59C4A" w14:textId="77777777" w:rsidR="00FE4F38" w:rsidRPr="00ED4674" w:rsidRDefault="006943DE" w:rsidP="00ED4674">
            <w:pPr>
              <w:pStyle w:val="Tablewhitebullet"/>
              <w:spacing w:after="20"/>
              <w:rPr>
                <w:color w:val="auto"/>
                <w:sz w:val="24"/>
                <w:szCs w:val="24"/>
              </w:rPr>
            </w:pPr>
            <w:r w:rsidRPr="00ED4674">
              <w:rPr>
                <w:color w:val="auto"/>
                <w:sz w:val="24"/>
                <w:szCs w:val="24"/>
              </w:rPr>
              <w:t>How did you address any challenges, and what were the results?</w:t>
            </w:r>
          </w:p>
          <w:p w14:paraId="303D671E" w14:textId="77777777" w:rsidR="0095035D" w:rsidRPr="00ED4674" w:rsidRDefault="0095035D" w:rsidP="00ED4674">
            <w:pPr>
              <w:pStyle w:val="Tablewhitebullet"/>
              <w:numPr>
                <w:ilvl w:val="0"/>
                <w:numId w:val="0"/>
              </w:numPr>
              <w:ind w:left="634" w:hanging="360"/>
              <w:rPr>
                <w:color w:val="auto"/>
                <w:sz w:val="24"/>
                <w:szCs w:val="24"/>
              </w:rPr>
            </w:pPr>
          </w:p>
        </w:tc>
      </w:tr>
      <w:tr w:rsidR="00FE4F38" w14:paraId="35F8D5A9" w14:textId="77777777" w:rsidTr="00BE3E1D">
        <w:trPr>
          <w:cantSplit/>
          <w:trHeight w:val="8828"/>
        </w:trPr>
        <w:tc>
          <w:tcPr>
            <w:tcW w:w="10790" w:type="dxa"/>
          </w:tcPr>
          <w:p w14:paraId="0D37EFD7" w14:textId="77777777" w:rsidR="00FE4F38" w:rsidRDefault="00FE4F38">
            <w:pPr>
              <w:pStyle w:val="TableParagraph"/>
              <w:ind w:left="0"/>
              <w:rPr>
                <w:rFonts w:ascii="Times New Roman"/>
              </w:rPr>
            </w:pPr>
          </w:p>
        </w:tc>
      </w:tr>
      <w:tr w:rsidR="00932697" w14:paraId="4399042C" w14:textId="77777777" w:rsidTr="008B214D">
        <w:trPr>
          <w:cantSplit/>
        </w:trPr>
        <w:tc>
          <w:tcPr>
            <w:tcW w:w="10790" w:type="dxa"/>
            <w:shd w:val="clear" w:color="auto" w:fill="BFBFBF" w:themeFill="background1" w:themeFillShade="BF"/>
          </w:tcPr>
          <w:p w14:paraId="7A6EDF50" w14:textId="77777777" w:rsidR="00505195" w:rsidRPr="008B214D" w:rsidRDefault="00505195" w:rsidP="00BE3E1D">
            <w:pPr>
              <w:pStyle w:val="Tablewhiteparagraph"/>
              <w:spacing w:after="240"/>
              <w:jc w:val="center"/>
              <w:rPr>
                <w:sz w:val="24"/>
                <w:szCs w:val="24"/>
              </w:rPr>
            </w:pPr>
            <w:r w:rsidRPr="008B214D">
              <w:rPr>
                <w:sz w:val="24"/>
                <w:szCs w:val="24"/>
              </w:rPr>
              <w:lastRenderedPageBreak/>
              <w:t>A-02</w:t>
            </w:r>
            <w:r w:rsidRPr="008B214D">
              <w:rPr>
                <w:sz w:val="24"/>
                <w:szCs w:val="24"/>
              </w:rPr>
              <w:tab/>
              <w:t>MAJOR ACTIVITIES &amp; ACCOMPLISHMENTS</w:t>
            </w:r>
          </w:p>
          <w:p w14:paraId="5050B768" w14:textId="0A7A0391" w:rsidR="00932697" w:rsidRDefault="00505195" w:rsidP="00505195">
            <w:pPr>
              <w:pStyle w:val="TableParagraph"/>
              <w:ind w:left="0"/>
              <w:rPr>
                <w:rFonts w:ascii="Times New Roman"/>
              </w:rPr>
            </w:pPr>
            <w:r w:rsidRPr="00BE3E1D">
              <w:rPr>
                <w:b/>
                <w:color w:val="auto"/>
                <w:sz w:val="24"/>
                <w:szCs w:val="24"/>
              </w:rPr>
              <w:t>Describe major programmatic and operational activities and accomplishments during this reporting period in the topical areas shown below.</w:t>
            </w:r>
          </w:p>
        </w:tc>
      </w:tr>
      <w:tr w:rsidR="00932697" w14:paraId="5929DDD9" w14:textId="77777777" w:rsidTr="008B214D">
        <w:trPr>
          <w:cantSplit/>
        </w:trPr>
        <w:tc>
          <w:tcPr>
            <w:tcW w:w="10790" w:type="dxa"/>
            <w:shd w:val="clear" w:color="auto" w:fill="F2F2F2" w:themeFill="background1" w:themeFillShade="F2"/>
          </w:tcPr>
          <w:p w14:paraId="73C3941C" w14:textId="4AB97C3C" w:rsidR="00505195" w:rsidRPr="006F25F9" w:rsidRDefault="00505195" w:rsidP="00F156D7">
            <w:pPr>
              <w:pStyle w:val="Tablewhiteparagraph"/>
              <w:numPr>
                <w:ilvl w:val="0"/>
                <w:numId w:val="21"/>
              </w:numPr>
              <w:spacing w:before="80"/>
              <w:rPr>
                <w:b/>
                <w:bCs/>
                <w:sz w:val="24"/>
                <w:szCs w:val="24"/>
                <w:u w:val="single"/>
              </w:rPr>
            </w:pPr>
            <w:r w:rsidRPr="006F25F9">
              <w:rPr>
                <w:bCs/>
                <w:sz w:val="24"/>
                <w:szCs w:val="24"/>
                <w:u w:val="single"/>
              </w:rPr>
              <w:t>Program enrollment</w:t>
            </w:r>
          </w:p>
          <w:p w14:paraId="3115E4C4" w14:textId="77777777" w:rsidR="00505195" w:rsidRPr="005A53D4" w:rsidRDefault="00505195" w:rsidP="005A53D4">
            <w:pPr>
              <w:pStyle w:val="Tablewhiteparagraph"/>
              <w:spacing w:before="60"/>
              <w:rPr>
                <w:b/>
                <w:bCs/>
              </w:rPr>
            </w:pPr>
            <w:r w:rsidRPr="005A53D4">
              <w:rPr>
                <w:bCs/>
              </w:rPr>
              <w:t>Please describe your program's progress toward meeting enrollment targets.</w:t>
            </w:r>
          </w:p>
          <w:p w14:paraId="2FF610F1" w14:textId="77777777" w:rsidR="00505195" w:rsidRPr="005A53D4" w:rsidRDefault="00505195" w:rsidP="005A53D4">
            <w:pPr>
              <w:pStyle w:val="Tablewhiteparagraph"/>
              <w:spacing w:before="60"/>
              <w:rPr>
                <w:b/>
                <w:bCs/>
              </w:rPr>
            </w:pPr>
            <w:r w:rsidRPr="005A53D4">
              <w:rPr>
                <w:bCs/>
              </w:rPr>
              <w:t>In the space provided below, please describe:</w:t>
            </w:r>
          </w:p>
          <w:p w14:paraId="0DF4A9F2" w14:textId="4F49A098" w:rsidR="00505195" w:rsidRPr="005A53D4" w:rsidRDefault="00505195" w:rsidP="005A53D4">
            <w:pPr>
              <w:pStyle w:val="Tablewhitebullet"/>
              <w:spacing w:after="20"/>
              <w:rPr>
                <w:b w:val="0"/>
                <w:bCs/>
                <w:color w:val="auto"/>
                <w:sz w:val="22"/>
              </w:rPr>
            </w:pPr>
            <w:r w:rsidRPr="005A53D4">
              <w:rPr>
                <w:b w:val="0"/>
                <w:bCs/>
                <w:color w:val="auto"/>
                <w:sz w:val="22"/>
              </w:rPr>
              <w:t>If you are not meeting your enrollment targets, challenges you are experiencing, and plans to address them.</w:t>
            </w:r>
          </w:p>
          <w:p w14:paraId="7E286BD2" w14:textId="40618541" w:rsidR="00505195" w:rsidRPr="005A53D4" w:rsidRDefault="00505195" w:rsidP="005A53D4">
            <w:pPr>
              <w:pStyle w:val="Tablewhitebullet"/>
              <w:spacing w:after="20"/>
              <w:rPr>
                <w:b w:val="0"/>
                <w:bCs/>
                <w:color w:val="auto"/>
                <w:sz w:val="22"/>
              </w:rPr>
            </w:pPr>
            <w:r w:rsidRPr="005A53D4">
              <w:rPr>
                <w:b w:val="0"/>
                <w:bCs/>
                <w:color w:val="auto"/>
                <w:sz w:val="22"/>
              </w:rPr>
              <w:t>If you are exceeding your target, please describe what you think is contributing to your success—including both program-related and contextual (i.e., non-program-related) factors.</w:t>
            </w:r>
          </w:p>
          <w:p w14:paraId="2FFB8F43" w14:textId="77777777" w:rsidR="00932697" w:rsidRPr="006F25F9" w:rsidRDefault="00505195" w:rsidP="006F25F9">
            <w:pPr>
              <w:pStyle w:val="Tablewhitebullet"/>
              <w:spacing w:after="20"/>
              <w:rPr>
                <w:rFonts w:ascii="Times New Roman"/>
              </w:rPr>
            </w:pPr>
            <w:r w:rsidRPr="005A53D4">
              <w:rPr>
                <w:b w:val="0"/>
                <w:bCs/>
                <w:color w:val="auto"/>
                <w:sz w:val="22"/>
              </w:rPr>
              <w:t>The degree to which you are enrolling your intended target population.</w:t>
            </w:r>
          </w:p>
          <w:p w14:paraId="5988336E" w14:textId="6FBD5F5B" w:rsidR="006F25F9" w:rsidRPr="006F25F9" w:rsidRDefault="006F25F9" w:rsidP="006F25F9">
            <w:pPr>
              <w:pStyle w:val="Tablewhitebullet"/>
              <w:numPr>
                <w:ilvl w:val="0"/>
                <w:numId w:val="0"/>
              </w:numPr>
              <w:spacing w:after="20"/>
              <w:ind w:left="274"/>
              <w:rPr>
                <w:rFonts w:ascii="Times New Roman"/>
                <w:sz w:val="6"/>
                <w:szCs w:val="6"/>
              </w:rPr>
            </w:pPr>
          </w:p>
        </w:tc>
      </w:tr>
      <w:tr w:rsidR="00932697" w14:paraId="0FA21672" w14:textId="77777777" w:rsidTr="00761A2A">
        <w:trPr>
          <w:cantSplit/>
          <w:trHeight w:val="2880"/>
        </w:trPr>
        <w:tc>
          <w:tcPr>
            <w:tcW w:w="10790" w:type="dxa"/>
          </w:tcPr>
          <w:p w14:paraId="05830D4E" w14:textId="77777777" w:rsidR="00932697" w:rsidRPr="00505195" w:rsidRDefault="00932697">
            <w:pPr>
              <w:pStyle w:val="TableParagraph"/>
              <w:ind w:left="0"/>
              <w:rPr>
                <w:rFonts w:ascii="Times New Roman"/>
                <w:color w:val="auto"/>
              </w:rPr>
            </w:pPr>
          </w:p>
        </w:tc>
      </w:tr>
      <w:tr w:rsidR="00932697" w14:paraId="31F3AA6E" w14:textId="77777777" w:rsidTr="008B214D">
        <w:trPr>
          <w:cantSplit/>
        </w:trPr>
        <w:tc>
          <w:tcPr>
            <w:tcW w:w="10790" w:type="dxa"/>
            <w:shd w:val="clear" w:color="auto" w:fill="F2F2F2" w:themeFill="background1" w:themeFillShade="F2"/>
          </w:tcPr>
          <w:p w14:paraId="06C83E09" w14:textId="6B235B52" w:rsidR="00505195" w:rsidRPr="006F25F9" w:rsidRDefault="00505195" w:rsidP="00F156D7">
            <w:pPr>
              <w:pStyle w:val="Tablewhiteparagraph"/>
              <w:numPr>
                <w:ilvl w:val="0"/>
                <w:numId w:val="21"/>
              </w:numPr>
              <w:spacing w:before="80"/>
              <w:rPr>
                <w:b/>
                <w:bCs/>
                <w:sz w:val="24"/>
                <w:szCs w:val="24"/>
                <w:u w:val="single"/>
              </w:rPr>
            </w:pPr>
            <w:r w:rsidRPr="006F25F9">
              <w:rPr>
                <w:bCs/>
                <w:sz w:val="24"/>
                <w:szCs w:val="24"/>
                <w:u w:val="single"/>
              </w:rPr>
              <w:t>Program enrollment performance measures</w:t>
            </w:r>
          </w:p>
          <w:p w14:paraId="3D31937B" w14:textId="4B009B23" w:rsidR="00932697" w:rsidRPr="00505195" w:rsidRDefault="00505195" w:rsidP="005A53D4">
            <w:pPr>
              <w:pStyle w:val="Tablewhiteparagraph"/>
              <w:spacing w:before="60"/>
              <w:rPr>
                <w:rFonts w:ascii="Times New Roman"/>
              </w:rPr>
            </w:pPr>
            <w:r w:rsidRPr="005A53D4">
              <w:rPr>
                <w:bCs/>
              </w:rPr>
              <w:t>Please review the performance measures in section B-01 of the QPR. Please provide additional information describing/explaining program enrollment and intimate partner violence or teen dating violence screening during this reporting period.</w:t>
            </w:r>
          </w:p>
        </w:tc>
      </w:tr>
      <w:tr w:rsidR="00932697" w14:paraId="443D0B81" w14:textId="77777777" w:rsidTr="00761A2A">
        <w:trPr>
          <w:cantSplit/>
          <w:trHeight w:val="2880"/>
        </w:trPr>
        <w:tc>
          <w:tcPr>
            <w:tcW w:w="10790" w:type="dxa"/>
          </w:tcPr>
          <w:p w14:paraId="3F052A85" w14:textId="77777777" w:rsidR="00932697" w:rsidRDefault="00932697">
            <w:pPr>
              <w:pStyle w:val="TableParagraph"/>
              <w:ind w:left="0"/>
              <w:rPr>
                <w:rFonts w:ascii="Times New Roman"/>
              </w:rPr>
            </w:pPr>
          </w:p>
        </w:tc>
      </w:tr>
      <w:tr w:rsidR="00505195" w14:paraId="33DB3B96" w14:textId="77777777" w:rsidTr="00F156D7">
        <w:trPr>
          <w:cantSplit/>
          <w:trHeight w:val="1619"/>
        </w:trPr>
        <w:tc>
          <w:tcPr>
            <w:tcW w:w="10790" w:type="dxa"/>
            <w:shd w:val="clear" w:color="auto" w:fill="F2F2F2" w:themeFill="background1" w:themeFillShade="F2"/>
          </w:tcPr>
          <w:p w14:paraId="2E19DE06" w14:textId="48372ECD" w:rsidR="00505195" w:rsidRPr="00E720AE" w:rsidRDefault="00505195" w:rsidP="00F156D7">
            <w:pPr>
              <w:pStyle w:val="Tablewhiteparagraph"/>
              <w:numPr>
                <w:ilvl w:val="0"/>
                <w:numId w:val="21"/>
              </w:numPr>
              <w:spacing w:before="80"/>
              <w:rPr>
                <w:b/>
                <w:bCs/>
                <w:sz w:val="24"/>
                <w:szCs w:val="24"/>
                <w:u w:val="single"/>
              </w:rPr>
            </w:pPr>
            <w:r w:rsidRPr="00E720AE">
              <w:rPr>
                <w:bCs/>
                <w:sz w:val="24"/>
                <w:szCs w:val="24"/>
                <w:u w:val="single"/>
              </w:rPr>
              <w:lastRenderedPageBreak/>
              <w:t>Program participation</w:t>
            </w:r>
          </w:p>
          <w:p w14:paraId="31674D4B" w14:textId="77777777" w:rsidR="00505195" w:rsidRPr="005A53D4" w:rsidRDefault="00505195" w:rsidP="005A53D4">
            <w:pPr>
              <w:pStyle w:val="Tablewhiteparagraph"/>
              <w:spacing w:before="60"/>
              <w:rPr>
                <w:b/>
                <w:bCs/>
              </w:rPr>
            </w:pPr>
            <w:r w:rsidRPr="005A53D4">
              <w:rPr>
                <w:bCs/>
              </w:rPr>
              <w:t>In the space provided below, please describe:</w:t>
            </w:r>
          </w:p>
          <w:p w14:paraId="630D0A2A" w14:textId="77777777" w:rsidR="00505195" w:rsidRPr="005A53D4" w:rsidRDefault="00505195" w:rsidP="005A53D4">
            <w:pPr>
              <w:pStyle w:val="Tablewhiteparagraph"/>
              <w:spacing w:before="60"/>
              <w:rPr>
                <w:b/>
                <w:bCs/>
              </w:rPr>
            </w:pPr>
            <w:r w:rsidRPr="005A53D4">
              <w:rPr>
                <w:bCs/>
              </w:rPr>
              <w:t>Enrollment:</w:t>
            </w:r>
          </w:p>
          <w:p w14:paraId="064BD7E2" w14:textId="77777777" w:rsidR="00505195" w:rsidRPr="005A53D4" w:rsidRDefault="00505195" w:rsidP="005A53D4">
            <w:pPr>
              <w:pStyle w:val="Tablewhiteparagraph"/>
              <w:spacing w:before="60"/>
              <w:rPr>
                <w:b/>
                <w:bCs/>
              </w:rPr>
            </w:pPr>
            <w:r w:rsidRPr="005A53D4">
              <w:rPr>
                <w:bCs/>
              </w:rPr>
              <w:t>Strategies planned or being implemented to engage program enrollees in services within two weeks of program enrollment.</w:t>
            </w:r>
          </w:p>
          <w:p w14:paraId="26A5BEC9" w14:textId="77777777" w:rsidR="00505195" w:rsidRPr="005A53D4" w:rsidRDefault="00505195" w:rsidP="005A53D4">
            <w:pPr>
              <w:pStyle w:val="Tablewhitebullet"/>
              <w:spacing w:after="20"/>
              <w:rPr>
                <w:b w:val="0"/>
                <w:bCs/>
                <w:color w:val="auto"/>
                <w:sz w:val="22"/>
              </w:rPr>
            </w:pPr>
            <w:r w:rsidRPr="005A53D4">
              <w:rPr>
                <w:b w:val="0"/>
                <w:bCs/>
                <w:color w:val="auto"/>
                <w:sz w:val="22"/>
              </w:rPr>
              <w:t xml:space="preserve">Reasons why program initiation is </w:t>
            </w:r>
            <w:r w:rsidRPr="00260A18">
              <w:rPr>
                <w:b w:val="0"/>
                <w:bCs/>
                <w:color w:val="auto"/>
                <w:sz w:val="22"/>
                <w:u w:val="single"/>
              </w:rPr>
              <w:t>lower</w:t>
            </w:r>
            <w:r w:rsidRPr="005A53D4">
              <w:rPr>
                <w:b w:val="0"/>
                <w:bCs/>
                <w:color w:val="auto"/>
                <w:sz w:val="22"/>
              </w:rPr>
              <w:t xml:space="preserve"> than expected or desired, if relevant. Consider program-related factors (e.g., workshop schedule) as well as non-program-related (contextual) factors (e.g., client barriers to participation). Describe your current or planned efforts to increase program initiation.</w:t>
            </w:r>
          </w:p>
          <w:p w14:paraId="3F94FC03" w14:textId="77777777" w:rsidR="00505195" w:rsidRPr="005A53D4" w:rsidRDefault="00505195" w:rsidP="005A53D4">
            <w:pPr>
              <w:pStyle w:val="Tablewhitebullet"/>
              <w:spacing w:after="20"/>
              <w:rPr>
                <w:b w:val="0"/>
                <w:bCs/>
                <w:color w:val="auto"/>
                <w:sz w:val="22"/>
              </w:rPr>
            </w:pPr>
            <w:r w:rsidRPr="005A53D4">
              <w:rPr>
                <w:b w:val="0"/>
                <w:bCs/>
                <w:color w:val="auto"/>
                <w:sz w:val="22"/>
              </w:rPr>
              <w:t xml:space="preserve">Reasons why program initiation is </w:t>
            </w:r>
            <w:r w:rsidRPr="00260A18">
              <w:rPr>
                <w:b w:val="0"/>
                <w:bCs/>
                <w:color w:val="auto"/>
                <w:sz w:val="22"/>
                <w:u w:val="single"/>
              </w:rPr>
              <w:t>higher</w:t>
            </w:r>
            <w:r w:rsidRPr="005A53D4">
              <w:rPr>
                <w:b w:val="0"/>
                <w:bCs/>
                <w:color w:val="auto"/>
                <w:sz w:val="22"/>
              </w:rPr>
              <w:t xml:space="preserve"> than expected, if relevant. Consider program-related and non- program-related (contextual) factors. Identify any promising practices you think may be contributing to your success in getting enrollees to begin services.</w:t>
            </w:r>
          </w:p>
          <w:p w14:paraId="5194D482" w14:textId="77777777" w:rsidR="00505195" w:rsidRPr="005A53D4" w:rsidRDefault="00505195" w:rsidP="005A53D4">
            <w:pPr>
              <w:pStyle w:val="Tablewhiteparagraph"/>
              <w:spacing w:before="60"/>
              <w:rPr>
                <w:b/>
                <w:bCs/>
              </w:rPr>
            </w:pPr>
            <w:r w:rsidRPr="005A53D4">
              <w:rPr>
                <w:bCs/>
              </w:rPr>
              <w:t>Retention:</w:t>
            </w:r>
          </w:p>
          <w:p w14:paraId="55A95BC3" w14:textId="77777777" w:rsidR="00505195" w:rsidRPr="005A53D4" w:rsidRDefault="00505195" w:rsidP="005A53D4">
            <w:pPr>
              <w:pStyle w:val="Tablewhitebullet"/>
              <w:spacing w:after="20"/>
              <w:rPr>
                <w:b w:val="0"/>
                <w:bCs/>
                <w:color w:val="auto"/>
                <w:sz w:val="22"/>
              </w:rPr>
            </w:pPr>
            <w:r w:rsidRPr="005A53D4">
              <w:rPr>
                <w:b w:val="0"/>
                <w:bCs/>
                <w:color w:val="auto"/>
                <w:sz w:val="22"/>
              </w:rPr>
              <w:t>Strategies planned or being implemented to ensure program enrollees complete the workshops in which they have enrolled, and that they receive as many individual service contacts as necessary.</w:t>
            </w:r>
          </w:p>
          <w:p w14:paraId="5D322E31" w14:textId="77777777" w:rsidR="00505195" w:rsidRPr="005A53D4" w:rsidRDefault="00505195" w:rsidP="005A53D4">
            <w:pPr>
              <w:pStyle w:val="Tablewhitebullet"/>
              <w:spacing w:after="20"/>
              <w:rPr>
                <w:b w:val="0"/>
                <w:bCs/>
                <w:color w:val="auto"/>
                <w:sz w:val="22"/>
              </w:rPr>
            </w:pPr>
            <w:r w:rsidRPr="005A53D4">
              <w:rPr>
                <w:b w:val="0"/>
                <w:bCs/>
                <w:color w:val="auto"/>
                <w:sz w:val="22"/>
              </w:rPr>
              <w:t xml:space="preserve">Reasons why program retention is </w:t>
            </w:r>
            <w:r w:rsidRPr="00260A18">
              <w:rPr>
                <w:b w:val="0"/>
                <w:bCs/>
                <w:color w:val="auto"/>
                <w:sz w:val="22"/>
                <w:u w:val="single"/>
              </w:rPr>
              <w:t>lower</w:t>
            </w:r>
            <w:r w:rsidRPr="005A53D4">
              <w:rPr>
                <w:b w:val="0"/>
                <w:bCs/>
                <w:color w:val="auto"/>
                <w:sz w:val="22"/>
              </w:rPr>
              <w:t xml:space="preserve"> than expected or desired, if relevant. Consider program-related factors as well as non-program-related (contextual) factors. Describe your current or planned efforts to increase program retention.</w:t>
            </w:r>
          </w:p>
          <w:p w14:paraId="5E210575" w14:textId="6922EC48" w:rsidR="00505195" w:rsidRPr="00505195" w:rsidRDefault="00505195" w:rsidP="000E65A7">
            <w:pPr>
              <w:pStyle w:val="Tablewhitebullet"/>
              <w:rPr>
                <w:rFonts w:ascii="Times New Roman"/>
                <w:color w:val="auto"/>
              </w:rPr>
            </w:pPr>
            <w:r w:rsidRPr="005A53D4">
              <w:rPr>
                <w:b w:val="0"/>
                <w:bCs/>
                <w:color w:val="auto"/>
                <w:sz w:val="22"/>
              </w:rPr>
              <w:t xml:space="preserve">Reasons why program retention is </w:t>
            </w:r>
            <w:r w:rsidRPr="00260A18">
              <w:rPr>
                <w:b w:val="0"/>
                <w:bCs/>
                <w:color w:val="auto"/>
                <w:sz w:val="22"/>
                <w:u w:val="single"/>
              </w:rPr>
              <w:t>higher</w:t>
            </w:r>
            <w:r w:rsidRPr="005A53D4">
              <w:rPr>
                <w:b w:val="0"/>
                <w:bCs/>
                <w:color w:val="auto"/>
                <w:sz w:val="22"/>
              </w:rPr>
              <w:t xml:space="preserve"> than expected, if relevant. Consider program-related and non- program-related (contextual) factors. Identify any promising practices you think may be contributing to your success in getting participants to regularly attend and complete program services.</w:t>
            </w:r>
          </w:p>
        </w:tc>
      </w:tr>
      <w:tr w:rsidR="00505195" w14:paraId="75E472B2" w14:textId="77777777" w:rsidTr="00167887">
        <w:trPr>
          <w:cantSplit/>
          <w:trHeight w:val="2016"/>
        </w:trPr>
        <w:tc>
          <w:tcPr>
            <w:tcW w:w="10790" w:type="dxa"/>
          </w:tcPr>
          <w:p w14:paraId="4AC154F1" w14:textId="77777777" w:rsidR="00505195" w:rsidRDefault="00505195">
            <w:pPr>
              <w:pStyle w:val="TableParagraph"/>
              <w:ind w:left="0"/>
              <w:rPr>
                <w:rFonts w:ascii="Times New Roman"/>
              </w:rPr>
            </w:pPr>
          </w:p>
        </w:tc>
      </w:tr>
      <w:tr w:rsidR="00505195" w14:paraId="08E72CC7" w14:textId="77777777" w:rsidTr="007E6149">
        <w:trPr>
          <w:cantSplit/>
        </w:trPr>
        <w:tc>
          <w:tcPr>
            <w:tcW w:w="10790" w:type="dxa"/>
            <w:shd w:val="clear" w:color="auto" w:fill="F2F2F2" w:themeFill="background1" w:themeFillShade="F2"/>
          </w:tcPr>
          <w:p w14:paraId="135ABCF1" w14:textId="1AD773C8" w:rsidR="00505195" w:rsidRPr="00E720AE" w:rsidRDefault="00505195" w:rsidP="00F156D7">
            <w:pPr>
              <w:pStyle w:val="Tablewhiteparagraph"/>
              <w:numPr>
                <w:ilvl w:val="0"/>
                <w:numId w:val="21"/>
              </w:numPr>
              <w:spacing w:before="80"/>
              <w:rPr>
                <w:b/>
                <w:bCs/>
                <w:sz w:val="24"/>
                <w:szCs w:val="24"/>
                <w:u w:val="single"/>
              </w:rPr>
            </w:pPr>
            <w:r w:rsidRPr="00E720AE">
              <w:rPr>
                <w:bCs/>
                <w:sz w:val="24"/>
                <w:szCs w:val="24"/>
                <w:u w:val="single"/>
              </w:rPr>
              <w:t>Program participation performance measures</w:t>
            </w:r>
          </w:p>
          <w:p w14:paraId="21064739" w14:textId="1B0F1563" w:rsidR="00505195" w:rsidRPr="00F156D7" w:rsidRDefault="00505195" w:rsidP="00260A18">
            <w:pPr>
              <w:pStyle w:val="TableParagraph"/>
              <w:rPr>
                <w:rFonts w:ascii="Times New Roman"/>
                <w:color w:val="auto"/>
                <w:sz w:val="22"/>
              </w:rPr>
            </w:pPr>
            <w:r w:rsidRPr="00F156D7">
              <w:rPr>
                <w:color w:val="auto"/>
                <w:sz w:val="22"/>
              </w:rPr>
              <w:t>Please</w:t>
            </w:r>
            <w:r w:rsidRPr="00F156D7">
              <w:rPr>
                <w:color w:val="auto"/>
                <w:spacing w:val="-3"/>
                <w:sz w:val="22"/>
              </w:rPr>
              <w:t xml:space="preserve"> </w:t>
            </w:r>
            <w:r w:rsidRPr="00F156D7">
              <w:rPr>
                <w:color w:val="auto"/>
                <w:sz w:val="22"/>
              </w:rPr>
              <w:t>review</w:t>
            </w:r>
            <w:r w:rsidRPr="00F156D7">
              <w:rPr>
                <w:color w:val="auto"/>
                <w:spacing w:val="-3"/>
                <w:sz w:val="22"/>
              </w:rPr>
              <w:t xml:space="preserve"> </w:t>
            </w:r>
            <w:r w:rsidRPr="00F156D7">
              <w:rPr>
                <w:color w:val="auto"/>
                <w:sz w:val="22"/>
              </w:rPr>
              <w:t>the</w:t>
            </w:r>
            <w:r w:rsidRPr="00F156D7">
              <w:rPr>
                <w:color w:val="auto"/>
                <w:spacing w:val="-3"/>
                <w:sz w:val="22"/>
              </w:rPr>
              <w:t xml:space="preserve"> </w:t>
            </w:r>
            <w:r w:rsidRPr="00F156D7">
              <w:rPr>
                <w:color w:val="auto"/>
                <w:sz w:val="22"/>
              </w:rPr>
              <w:t>performance</w:t>
            </w:r>
            <w:r w:rsidRPr="00F156D7">
              <w:rPr>
                <w:color w:val="auto"/>
                <w:spacing w:val="-4"/>
                <w:sz w:val="22"/>
              </w:rPr>
              <w:t xml:space="preserve"> </w:t>
            </w:r>
            <w:r w:rsidRPr="00F156D7">
              <w:rPr>
                <w:color w:val="auto"/>
                <w:sz w:val="22"/>
              </w:rPr>
              <w:t>measures</w:t>
            </w:r>
            <w:r w:rsidRPr="00F156D7">
              <w:rPr>
                <w:color w:val="auto"/>
                <w:spacing w:val="-3"/>
                <w:sz w:val="22"/>
              </w:rPr>
              <w:t xml:space="preserve"> </w:t>
            </w:r>
            <w:r w:rsidRPr="00F156D7">
              <w:rPr>
                <w:color w:val="auto"/>
                <w:sz w:val="22"/>
              </w:rPr>
              <w:t>in</w:t>
            </w:r>
            <w:r w:rsidRPr="00F156D7">
              <w:rPr>
                <w:color w:val="auto"/>
                <w:spacing w:val="-4"/>
                <w:sz w:val="22"/>
              </w:rPr>
              <w:t xml:space="preserve"> </w:t>
            </w:r>
            <w:r w:rsidRPr="00F156D7">
              <w:rPr>
                <w:color w:val="auto"/>
                <w:sz w:val="22"/>
              </w:rPr>
              <w:t>section</w:t>
            </w:r>
            <w:r w:rsidRPr="00F156D7">
              <w:rPr>
                <w:color w:val="auto"/>
                <w:spacing w:val="-3"/>
                <w:sz w:val="22"/>
              </w:rPr>
              <w:t xml:space="preserve"> </w:t>
            </w:r>
            <w:r w:rsidRPr="00F156D7">
              <w:rPr>
                <w:color w:val="auto"/>
                <w:sz w:val="22"/>
              </w:rPr>
              <w:t>B-02</w:t>
            </w:r>
            <w:r w:rsidRPr="00F156D7">
              <w:rPr>
                <w:color w:val="auto"/>
                <w:spacing w:val="-3"/>
                <w:sz w:val="22"/>
              </w:rPr>
              <w:t xml:space="preserve"> </w:t>
            </w:r>
            <w:r w:rsidRPr="00F156D7">
              <w:rPr>
                <w:color w:val="auto"/>
                <w:sz w:val="22"/>
              </w:rPr>
              <w:t>of</w:t>
            </w:r>
            <w:r w:rsidRPr="00F156D7">
              <w:rPr>
                <w:color w:val="auto"/>
                <w:spacing w:val="-4"/>
                <w:sz w:val="22"/>
              </w:rPr>
              <w:t xml:space="preserve"> </w:t>
            </w:r>
            <w:r w:rsidRPr="00F156D7">
              <w:rPr>
                <w:color w:val="auto"/>
                <w:sz w:val="22"/>
              </w:rPr>
              <w:t>the</w:t>
            </w:r>
            <w:r w:rsidRPr="00F156D7">
              <w:rPr>
                <w:color w:val="auto"/>
                <w:spacing w:val="-3"/>
                <w:sz w:val="22"/>
              </w:rPr>
              <w:t xml:space="preserve"> </w:t>
            </w:r>
            <w:r w:rsidRPr="00F156D7">
              <w:rPr>
                <w:color w:val="auto"/>
                <w:sz w:val="22"/>
              </w:rPr>
              <w:t>QPR.</w:t>
            </w:r>
            <w:r w:rsidRPr="00F156D7">
              <w:rPr>
                <w:color w:val="auto"/>
                <w:spacing w:val="-3"/>
                <w:sz w:val="22"/>
              </w:rPr>
              <w:t xml:space="preserve"> </w:t>
            </w:r>
            <w:r w:rsidRPr="00F156D7">
              <w:rPr>
                <w:color w:val="auto"/>
                <w:sz w:val="22"/>
              </w:rPr>
              <w:t>Please</w:t>
            </w:r>
            <w:r w:rsidRPr="00F156D7">
              <w:rPr>
                <w:color w:val="auto"/>
                <w:spacing w:val="-3"/>
                <w:sz w:val="22"/>
              </w:rPr>
              <w:t xml:space="preserve"> </w:t>
            </w:r>
            <w:r w:rsidRPr="00F156D7">
              <w:rPr>
                <w:color w:val="auto"/>
                <w:sz w:val="22"/>
              </w:rPr>
              <w:t>provide</w:t>
            </w:r>
            <w:r w:rsidRPr="00F156D7">
              <w:rPr>
                <w:color w:val="auto"/>
                <w:spacing w:val="-4"/>
                <w:sz w:val="22"/>
              </w:rPr>
              <w:t xml:space="preserve"> </w:t>
            </w:r>
            <w:r w:rsidRPr="00F156D7">
              <w:rPr>
                <w:color w:val="auto"/>
                <w:sz w:val="22"/>
              </w:rPr>
              <w:t>additional</w:t>
            </w:r>
            <w:r w:rsidRPr="00F156D7">
              <w:rPr>
                <w:color w:val="auto"/>
                <w:spacing w:val="-4"/>
                <w:sz w:val="22"/>
              </w:rPr>
              <w:t xml:space="preserve"> </w:t>
            </w:r>
            <w:r w:rsidRPr="00F156D7">
              <w:rPr>
                <w:color w:val="auto"/>
                <w:sz w:val="22"/>
              </w:rPr>
              <w:t>information describing/explaining program participation during this reporting period.</w:t>
            </w:r>
          </w:p>
        </w:tc>
      </w:tr>
      <w:tr w:rsidR="00505195" w14:paraId="117B4E74" w14:textId="77777777" w:rsidTr="00167887">
        <w:trPr>
          <w:cantSplit/>
          <w:trHeight w:val="2016"/>
        </w:trPr>
        <w:tc>
          <w:tcPr>
            <w:tcW w:w="10790" w:type="dxa"/>
          </w:tcPr>
          <w:p w14:paraId="63AA25DC" w14:textId="77777777" w:rsidR="00505195" w:rsidRDefault="00505195">
            <w:pPr>
              <w:pStyle w:val="TableParagraph"/>
              <w:ind w:left="0"/>
              <w:rPr>
                <w:rFonts w:ascii="Times New Roman"/>
              </w:rPr>
            </w:pPr>
          </w:p>
        </w:tc>
      </w:tr>
      <w:tr w:rsidR="00505195" w14:paraId="1C83500F" w14:textId="77777777" w:rsidTr="007E6149">
        <w:trPr>
          <w:cantSplit/>
        </w:trPr>
        <w:tc>
          <w:tcPr>
            <w:tcW w:w="10790" w:type="dxa"/>
            <w:shd w:val="clear" w:color="auto" w:fill="F2F2F2" w:themeFill="background1" w:themeFillShade="F2"/>
          </w:tcPr>
          <w:p w14:paraId="757E75AF" w14:textId="3C6CCB5C" w:rsidR="00261F58" w:rsidRPr="007E6149" w:rsidRDefault="00261F58" w:rsidP="00F156D7">
            <w:pPr>
              <w:pStyle w:val="Tablewhiteparagraph"/>
              <w:numPr>
                <w:ilvl w:val="0"/>
                <w:numId w:val="21"/>
              </w:numPr>
              <w:spacing w:before="80"/>
              <w:rPr>
                <w:b/>
                <w:bCs/>
                <w:sz w:val="24"/>
                <w:szCs w:val="24"/>
                <w:u w:val="single"/>
              </w:rPr>
            </w:pPr>
            <w:r w:rsidRPr="007E6149">
              <w:rPr>
                <w:bCs/>
                <w:sz w:val="24"/>
                <w:szCs w:val="24"/>
                <w:u w:val="single"/>
              </w:rPr>
              <w:lastRenderedPageBreak/>
              <w:t>Quality</w:t>
            </w:r>
            <w:r w:rsidR="000E65A7">
              <w:rPr>
                <w:bCs/>
                <w:sz w:val="24"/>
                <w:szCs w:val="24"/>
                <w:u w:val="single"/>
              </w:rPr>
              <w:t xml:space="preserve"> </w:t>
            </w:r>
            <w:r w:rsidRPr="007E6149">
              <w:rPr>
                <w:bCs/>
                <w:sz w:val="24"/>
                <w:szCs w:val="24"/>
                <w:u w:val="single"/>
              </w:rPr>
              <w:t>assurance and monitoring (continuous quality improvement)</w:t>
            </w:r>
          </w:p>
          <w:p w14:paraId="184B5186" w14:textId="0F75B828" w:rsidR="00505195" w:rsidRPr="005A53D4" w:rsidRDefault="00261F58" w:rsidP="005A53D4">
            <w:pPr>
              <w:pStyle w:val="Tablewhiteparagraph"/>
              <w:spacing w:before="60"/>
              <w:rPr>
                <w:b/>
                <w:bCs/>
              </w:rPr>
            </w:pPr>
            <w:r w:rsidRPr="005A53D4">
              <w:rPr>
                <w:bCs/>
              </w:rPr>
              <w:t>Please provide a detailed description of your plans for program quality assurance and monitoring, including training and supervision. Please provide a detailed description of your CQI plan and its implementation.</w:t>
            </w:r>
          </w:p>
        </w:tc>
      </w:tr>
      <w:tr w:rsidR="00505195" w14:paraId="3640FE2D" w14:textId="77777777" w:rsidTr="00260A18">
        <w:trPr>
          <w:cantSplit/>
          <w:trHeight w:val="4320"/>
        </w:trPr>
        <w:tc>
          <w:tcPr>
            <w:tcW w:w="10790" w:type="dxa"/>
          </w:tcPr>
          <w:p w14:paraId="2CAE5008" w14:textId="77777777" w:rsidR="00505195" w:rsidRDefault="00505195">
            <w:pPr>
              <w:pStyle w:val="TableParagraph"/>
              <w:ind w:left="0"/>
              <w:rPr>
                <w:rFonts w:ascii="Times New Roman"/>
              </w:rPr>
            </w:pPr>
          </w:p>
        </w:tc>
      </w:tr>
      <w:tr w:rsidR="00505195" w14:paraId="27B530AE" w14:textId="77777777" w:rsidTr="007E6149">
        <w:trPr>
          <w:cantSplit/>
        </w:trPr>
        <w:tc>
          <w:tcPr>
            <w:tcW w:w="10790" w:type="dxa"/>
            <w:shd w:val="clear" w:color="auto" w:fill="F2F2F2" w:themeFill="background1" w:themeFillShade="F2"/>
          </w:tcPr>
          <w:p w14:paraId="47FD25AC" w14:textId="3945EDD2" w:rsidR="00261F58" w:rsidRPr="007E6149" w:rsidRDefault="00261F58" w:rsidP="00F156D7">
            <w:pPr>
              <w:pStyle w:val="Tablewhiteparagraph"/>
              <w:numPr>
                <w:ilvl w:val="0"/>
                <w:numId w:val="21"/>
              </w:numPr>
              <w:spacing w:before="80"/>
              <w:rPr>
                <w:b/>
                <w:bCs/>
                <w:sz w:val="24"/>
                <w:szCs w:val="24"/>
                <w:u w:val="single"/>
              </w:rPr>
            </w:pPr>
            <w:r w:rsidRPr="007E6149">
              <w:rPr>
                <w:bCs/>
                <w:sz w:val="24"/>
                <w:szCs w:val="24"/>
                <w:u w:val="single"/>
              </w:rPr>
              <w:t>Quality assurance and monitoring (continuous quality improvement) performance measures</w:t>
            </w:r>
          </w:p>
          <w:p w14:paraId="6E755E72" w14:textId="559B1658" w:rsidR="00505195" w:rsidRPr="00260A18" w:rsidRDefault="00261F58" w:rsidP="00260A18">
            <w:pPr>
              <w:pStyle w:val="TableParagraph"/>
              <w:rPr>
                <w:color w:val="auto"/>
                <w:sz w:val="22"/>
              </w:rPr>
            </w:pPr>
            <w:r w:rsidRPr="00260A18">
              <w:rPr>
                <w:color w:val="auto"/>
                <w:sz w:val="22"/>
              </w:rPr>
              <w:t>Please review the performance measures in Appendix B-03 of the QPR. Please provide additional information describing/explaining your activities this reporting period to ensure program quality.</w:t>
            </w:r>
          </w:p>
        </w:tc>
      </w:tr>
      <w:tr w:rsidR="00505195" w14:paraId="4B4581F9" w14:textId="77777777" w:rsidTr="00260A18">
        <w:trPr>
          <w:cantSplit/>
          <w:trHeight w:val="4320"/>
        </w:trPr>
        <w:tc>
          <w:tcPr>
            <w:tcW w:w="10790" w:type="dxa"/>
          </w:tcPr>
          <w:p w14:paraId="7CE07DC2" w14:textId="77777777" w:rsidR="00505195" w:rsidRDefault="00505195">
            <w:pPr>
              <w:pStyle w:val="TableParagraph"/>
              <w:ind w:left="0"/>
              <w:rPr>
                <w:rFonts w:ascii="Times New Roman"/>
              </w:rPr>
            </w:pPr>
          </w:p>
        </w:tc>
      </w:tr>
      <w:tr w:rsidR="00F156D7" w14:paraId="5E6F1F35" w14:textId="77777777" w:rsidTr="00F156D7">
        <w:trPr>
          <w:cantSplit/>
        </w:trPr>
        <w:tc>
          <w:tcPr>
            <w:tcW w:w="10790" w:type="dxa"/>
            <w:shd w:val="clear" w:color="auto" w:fill="F2F2F2" w:themeFill="background1" w:themeFillShade="F2"/>
          </w:tcPr>
          <w:p w14:paraId="250122A3" w14:textId="272B395B" w:rsidR="00F156D7" w:rsidRPr="00260A18" w:rsidRDefault="00260A18" w:rsidP="00A8389A">
            <w:pPr>
              <w:pStyle w:val="TableParagraph"/>
              <w:numPr>
                <w:ilvl w:val="0"/>
                <w:numId w:val="21"/>
              </w:numPr>
              <w:rPr>
                <w:sz w:val="24"/>
                <w:szCs w:val="24"/>
              </w:rPr>
            </w:pPr>
            <w:r w:rsidRPr="00260A18">
              <w:rPr>
                <w:sz w:val="24"/>
                <w:szCs w:val="24"/>
                <w:u w:val="single"/>
              </w:rPr>
              <w:lastRenderedPageBreak/>
              <w:t>Equity-related activities</w:t>
            </w:r>
          </w:p>
          <w:p w14:paraId="0D54D5E0" w14:textId="77777777" w:rsidR="00260A18" w:rsidRPr="00430DF1" w:rsidRDefault="00260A18" w:rsidP="00260A18">
            <w:pPr>
              <w:pStyle w:val="TableParagraph"/>
              <w:rPr>
                <w:sz w:val="22"/>
              </w:rPr>
            </w:pPr>
            <w:r w:rsidRPr="00430DF1">
              <w:rPr>
                <w:sz w:val="22"/>
              </w:rPr>
              <w:t>Please describe any activities you or your subrecipients conducted during the reporting period to address or advance equity as part of this project.</w:t>
            </w:r>
          </w:p>
          <w:p w14:paraId="79CA3C10" w14:textId="0A9DA8DA" w:rsidR="00F156D7" w:rsidRDefault="00260A18" w:rsidP="00260A18">
            <w:pPr>
              <w:pStyle w:val="TableParagraph"/>
              <w:rPr>
                <w:rFonts w:ascii="Times New Roman"/>
              </w:rPr>
            </w:pPr>
            <w:r w:rsidRPr="00430DF1">
              <w:rPr>
                <w:sz w:val="22"/>
              </w:rPr>
              <w:t>The term “equity” means the consistent and systematic fair, just, and impartial treatment of all individuals, including individuals who belong to underserved communities that have been denied such treatment, such as Black, Latino, and Indigenous and Native American persons, Asian Americans and Pacific Islanders and other persons of color; members of religious minorities; lesbian, gay, bisexual, transgender, and queer (LGBTQ+) persons; persons with disabilities; persons who live in rural areas; and persons otherwise adversely affected by persistent poverty or inequality. Use additional pages if needed.</w:t>
            </w:r>
          </w:p>
        </w:tc>
      </w:tr>
      <w:tr w:rsidR="008B214D" w:rsidRPr="008B214D" w14:paraId="1E5A205D" w14:textId="77777777" w:rsidTr="00260A18">
        <w:trPr>
          <w:cantSplit/>
          <w:trHeight w:val="3600"/>
        </w:trPr>
        <w:tc>
          <w:tcPr>
            <w:tcW w:w="10790" w:type="dxa"/>
          </w:tcPr>
          <w:p w14:paraId="65057B5A" w14:textId="041AEF57" w:rsidR="00260A18" w:rsidRPr="00260A18" w:rsidRDefault="00260A18" w:rsidP="00260A18">
            <w:pPr>
              <w:pStyle w:val="TableParagraph"/>
              <w:rPr>
                <w:rFonts w:ascii="Times New Roman"/>
                <w:color w:val="auto"/>
              </w:rPr>
            </w:pPr>
          </w:p>
        </w:tc>
      </w:tr>
      <w:tr w:rsidR="00DF418E" w:rsidRPr="008B214D" w14:paraId="0C8F0AFD" w14:textId="77777777" w:rsidTr="00DF299E">
        <w:trPr>
          <w:cantSplit/>
        </w:trPr>
        <w:tc>
          <w:tcPr>
            <w:tcW w:w="10790" w:type="dxa"/>
            <w:tcBorders>
              <w:top w:val="single" w:sz="4" w:space="0" w:color="auto"/>
            </w:tcBorders>
            <w:shd w:val="clear" w:color="auto" w:fill="F2F2F2" w:themeFill="background1" w:themeFillShade="F2"/>
            <w:vAlign w:val="center"/>
          </w:tcPr>
          <w:p w14:paraId="1047D2B0" w14:textId="196C6A63" w:rsidR="00DF418E" w:rsidRPr="00DF299E" w:rsidRDefault="00DF418E" w:rsidP="00DF299E">
            <w:pPr>
              <w:pStyle w:val="ListParagraph"/>
              <w:numPr>
                <w:ilvl w:val="0"/>
                <w:numId w:val="21"/>
              </w:numPr>
              <w:spacing w:before="60" w:after="240"/>
              <w:rPr>
                <w:sz w:val="24"/>
                <w:szCs w:val="24"/>
                <w:u w:val="single"/>
              </w:rPr>
            </w:pPr>
            <w:r w:rsidRPr="00DF299E">
              <w:rPr>
                <w:sz w:val="24"/>
                <w:szCs w:val="24"/>
                <w:u w:val="single"/>
              </w:rPr>
              <w:t>Share “Good News” Stories:</w:t>
            </w:r>
          </w:p>
          <w:p w14:paraId="021C239E" w14:textId="5C8324E2" w:rsidR="00DF418E" w:rsidRPr="00DF299E" w:rsidRDefault="00DF418E" w:rsidP="00DF299E">
            <w:pPr>
              <w:pStyle w:val="Tablewhiteparagraph"/>
            </w:pPr>
            <w:r w:rsidRPr="00DF299E">
              <w:t>Please describe any inspiring stories or experiences participants or staff have shared related to participation in this program. OFA will use this information to gain a greater qualitative understanding of how HMRF programs influence participants and staff. These stories may be shared to newsletters, social media, other stakeholders, and ACF leadership. If your story is selected for dissemination you may be contacted to provide additional information.</w:t>
            </w:r>
          </w:p>
        </w:tc>
      </w:tr>
      <w:tr w:rsidR="00DF418E" w:rsidRPr="008B214D" w14:paraId="48D4909A" w14:textId="77777777" w:rsidTr="00DF299E">
        <w:trPr>
          <w:cantSplit/>
          <w:trHeight w:val="3456"/>
        </w:trPr>
        <w:tc>
          <w:tcPr>
            <w:tcW w:w="10790" w:type="dxa"/>
          </w:tcPr>
          <w:p w14:paraId="61D87A31" w14:textId="4034DD08" w:rsidR="00DF418E" w:rsidRPr="008B214D" w:rsidRDefault="00DF418E" w:rsidP="00DF418E">
            <w:pPr>
              <w:pStyle w:val="TableParagraph"/>
              <w:rPr>
                <w:rFonts w:ascii="Times New Roman"/>
                <w:color w:val="auto"/>
              </w:rPr>
            </w:pPr>
          </w:p>
        </w:tc>
      </w:tr>
      <w:tr w:rsidR="00DF418E" w:rsidRPr="008B214D" w14:paraId="26FFEB83" w14:textId="77777777" w:rsidTr="00DE6F4B">
        <w:trPr>
          <w:cantSplit/>
        </w:trPr>
        <w:tc>
          <w:tcPr>
            <w:tcW w:w="10790" w:type="dxa"/>
            <w:shd w:val="clear" w:color="auto" w:fill="BFBFBF" w:themeFill="background1" w:themeFillShade="BF"/>
          </w:tcPr>
          <w:p w14:paraId="02FE405D" w14:textId="77777777" w:rsidR="00DF418E" w:rsidRPr="008B214D" w:rsidRDefault="00DF418E" w:rsidP="00DF418E">
            <w:pPr>
              <w:pStyle w:val="Tablewhiteparagraph"/>
              <w:pageBreakBefore/>
              <w:spacing w:after="240"/>
              <w:jc w:val="center"/>
              <w:rPr>
                <w:sz w:val="24"/>
                <w:szCs w:val="24"/>
              </w:rPr>
            </w:pPr>
            <w:r w:rsidRPr="008B214D">
              <w:rPr>
                <w:sz w:val="24"/>
                <w:szCs w:val="24"/>
              </w:rPr>
              <w:lastRenderedPageBreak/>
              <w:t>A-03</w:t>
            </w:r>
            <w:r w:rsidRPr="008B214D">
              <w:rPr>
                <w:sz w:val="24"/>
                <w:szCs w:val="24"/>
              </w:rPr>
              <w:tab/>
              <w:t>PROBLEMS</w:t>
            </w:r>
          </w:p>
          <w:p w14:paraId="0298479C" w14:textId="6EF7DC37" w:rsidR="00DF418E" w:rsidRPr="008B214D" w:rsidRDefault="00DF418E" w:rsidP="00DF418E">
            <w:pPr>
              <w:pStyle w:val="TableParagraph"/>
              <w:ind w:left="0"/>
              <w:rPr>
                <w:rFonts w:ascii="Times New Roman"/>
                <w:color w:val="auto"/>
              </w:rPr>
            </w:pPr>
            <w:r w:rsidRPr="005A53D4">
              <w:rPr>
                <w:b/>
                <w:color w:val="auto"/>
                <w:sz w:val="24"/>
                <w:szCs w:val="24"/>
              </w:rPr>
              <w:t>Describe challenges encountered implementing your program during the reporting period.</w:t>
            </w:r>
          </w:p>
        </w:tc>
      </w:tr>
      <w:tr w:rsidR="00DF418E" w:rsidRPr="008B214D" w14:paraId="130D6915" w14:textId="77777777" w:rsidTr="000E65A7">
        <w:trPr>
          <w:cantSplit/>
        </w:trPr>
        <w:tc>
          <w:tcPr>
            <w:tcW w:w="10790" w:type="dxa"/>
            <w:shd w:val="clear" w:color="auto" w:fill="F2F2F2" w:themeFill="background1" w:themeFillShade="F2"/>
          </w:tcPr>
          <w:p w14:paraId="35C81F2C" w14:textId="352D9EE9" w:rsidR="00DF418E" w:rsidRPr="007E6149" w:rsidRDefault="00DF418E" w:rsidP="00DF418E">
            <w:pPr>
              <w:pStyle w:val="Tablewhiteparagraph"/>
              <w:numPr>
                <w:ilvl w:val="0"/>
                <w:numId w:val="22"/>
              </w:numPr>
              <w:spacing w:before="80"/>
              <w:rPr>
                <w:b/>
                <w:bCs/>
                <w:sz w:val="24"/>
                <w:szCs w:val="24"/>
                <w:u w:val="single"/>
              </w:rPr>
            </w:pPr>
            <w:r w:rsidRPr="007E6149">
              <w:rPr>
                <w:bCs/>
                <w:sz w:val="24"/>
                <w:szCs w:val="24"/>
                <w:u w:val="single"/>
              </w:rPr>
              <w:t>Implementation challenges performance measures</w:t>
            </w:r>
          </w:p>
          <w:p w14:paraId="42F6D9C6" w14:textId="5960A8D5" w:rsidR="00DF418E" w:rsidRPr="005A53D4" w:rsidRDefault="00DF418E" w:rsidP="00DF418E">
            <w:pPr>
              <w:pStyle w:val="Tablewhiteparagraph"/>
              <w:spacing w:before="60"/>
              <w:rPr>
                <w:b/>
                <w:bCs/>
              </w:rPr>
            </w:pPr>
            <w:r w:rsidRPr="005A53D4">
              <w:rPr>
                <w:bCs/>
              </w:rPr>
              <w:t>Please review the performance measures in Appendix B-04 of the QPR. For any challenge categorized as “somewhat of a problem” or “a serious problem,” please describe the nature of the problem and any proposed solutions.</w:t>
            </w:r>
          </w:p>
        </w:tc>
      </w:tr>
      <w:tr w:rsidR="00DF418E" w:rsidRPr="008B214D" w14:paraId="26A8C02E" w14:textId="77777777" w:rsidTr="000E65A7">
        <w:trPr>
          <w:cantSplit/>
          <w:trHeight w:val="2880"/>
        </w:trPr>
        <w:tc>
          <w:tcPr>
            <w:tcW w:w="10790" w:type="dxa"/>
          </w:tcPr>
          <w:p w14:paraId="7FD843AA" w14:textId="77777777" w:rsidR="00DF418E" w:rsidRPr="008B214D" w:rsidRDefault="00DF418E" w:rsidP="00DF418E">
            <w:pPr>
              <w:pStyle w:val="TableParagraph"/>
              <w:ind w:left="0"/>
              <w:rPr>
                <w:rFonts w:ascii="Times New Roman"/>
                <w:color w:val="auto"/>
              </w:rPr>
            </w:pPr>
          </w:p>
        </w:tc>
      </w:tr>
      <w:tr w:rsidR="00DF418E" w:rsidRPr="008B214D" w14:paraId="48FBBCE0" w14:textId="77777777" w:rsidTr="000E65A7">
        <w:trPr>
          <w:cantSplit/>
        </w:trPr>
        <w:tc>
          <w:tcPr>
            <w:tcW w:w="10790" w:type="dxa"/>
            <w:shd w:val="clear" w:color="auto" w:fill="F2F2F2" w:themeFill="background1" w:themeFillShade="F2"/>
          </w:tcPr>
          <w:p w14:paraId="6C39E904" w14:textId="38C65D8D" w:rsidR="00DF418E" w:rsidRPr="007E6149" w:rsidRDefault="00DF418E" w:rsidP="00DF418E">
            <w:pPr>
              <w:pStyle w:val="Tablewhiteparagraph"/>
              <w:numPr>
                <w:ilvl w:val="0"/>
                <w:numId w:val="22"/>
              </w:numPr>
              <w:spacing w:before="80"/>
              <w:rPr>
                <w:b/>
                <w:bCs/>
                <w:sz w:val="24"/>
                <w:szCs w:val="24"/>
                <w:u w:val="single"/>
              </w:rPr>
            </w:pPr>
            <w:r w:rsidRPr="007E6149">
              <w:rPr>
                <w:bCs/>
                <w:sz w:val="24"/>
                <w:szCs w:val="24"/>
                <w:u w:val="single"/>
              </w:rPr>
              <w:t>Staff turnover</w:t>
            </w:r>
          </w:p>
          <w:p w14:paraId="0A967463" w14:textId="04AD1F0A" w:rsidR="00DF418E" w:rsidRPr="005A53D4" w:rsidRDefault="00DF418E" w:rsidP="00DF418E">
            <w:pPr>
              <w:pStyle w:val="Tablewhiteparagraph"/>
              <w:spacing w:before="60"/>
              <w:rPr>
                <w:b/>
                <w:bCs/>
              </w:rPr>
            </w:pPr>
            <w:r w:rsidRPr="005A53D4">
              <w:rPr>
                <w:bCs/>
              </w:rPr>
              <w:t>Please describe any positions that are currently vacant and your plan to fill each vacancy.</w:t>
            </w:r>
          </w:p>
        </w:tc>
      </w:tr>
      <w:tr w:rsidR="00DF418E" w:rsidRPr="008B214D" w14:paraId="4A2370A7" w14:textId="77777777" w:rsidTr="000E65A7">
        <w:trPr>
          <w:cantSplit/>
          <w:trHeight w:val="2880"/>
        </w:trPr>
        <w:tc>
          <w:tcPr>
            <w:tcW w:w="10790" w:type="dxa"/>
          </w:tcPr>
          <w:p w14:paraId="4B745D13" w14:textId="77777777" w:rsidR="00DF418E" w:rsidRPr="008B214D" w:rsidRDefault="00DF418E" w:rsidP="00DF418E">
            <w:pPr>
              <w:pStyle w:val="TableParagraph"/>
              <w:ind w:left="0"/>
              <w:rPr>
                <w:rFonts w:ascii="Times New Roman"/>
                <w:color w:val="auto"/>
              </w:rPr>
            </w:pPr>
          </w:p>
        </w:tc>
      </w:tr>
    </w:tbl>
    <w:p w14:paraId="4F68FCF1" w14:textId="77777777" w:rsidR="0022742D" w:rsidRDefault="0022742D"/>
    <w:sectPr w:rsidR="0022742D" w:rsidSect="003F697B">
      <w:headerReference w:type="default" r:id="rId7"/>
      <w:footerReference w:type="default" r:id="rId8"/>
      <w:pgSz w:w="12240" w:h="15840" w:code="1"/>
      <w:pgMar w:top="1440" w:right="720" w:bottom="1440" w:left="72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3985" w14:textId="77777777" w:rsidR="0022742D" w:rsidRDefault="006943DE">
      <w:r>
        <w:separator/>
      </w:r>
    </w:p>
  </w:endnote>
  <w:endnote w:type="continuationSeparator" w:id="0">
    <w:p w14:paraId="1FF7322B" w14:textId="77777777" w:rsidR="0022742D" w:rsidRDefault="0069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40836B1-8FDF-40A0-8787-88D13C3E051D}"/>
  </w:font>
  <w:font w:name="Cambria">
    <w:panose1 w:val="02040503050406030204"/>
    <w:charset w:val="00"/>
    <w:family w:val="roman"/>
    <w:pitch w:val="variable"/>
    <w:sig w:usb0="E00006FF" w:usb1="420024FF" w:usb2="02000000" w:usb3="00000000" w:csb0="0000019F" w:csb1="00000000"/>
    <w:embedRegular r:id="rId2" w:fontKey="{A68168E3-FB81-4237-86C3-118183DA3D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88441"/>
      <w:docPartObj>
        <w:docPartGallery w:val="Page Numbers (Bottom of Page)"/>
        <w:docPartUnique/>
      </w:docPartObj>
    </w:sdtPr>
    <w:sdtEndPr>
      <w:rPr>
        <w:noProof/>
      </w:rPr>
    </w:sdtEndPr>
    <w:sdtContent>
      <w:p w14:paraId="005B02C8" w14:textId="77777777" w:rsidR="00D76E73" w:rsidRDefault="00D76E73" w:rsidP="00D76E73">
        <w:pPr>
          <w:pStyle w:val="Footer"/>
          <w:jc w:val="center"/>
        </w:pPr>
        <w:r>
          <w:fldChar w:fldCharType="begin"/>
        </w:r>
        <w:r>
          <w:instrText xml:space="preserve"> PAGE   \* MERGEFORMAT </w:instrText>
        </w:r>
        <w:r>
          <w:fldChar w:fldCharType="separate"/>
        </w:r>
        <w: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8D95" w14:textId="77777777" w:rsidR="0022742D" w:rsidRDefault="006943DE">
      <w:r>
        <w:separator/>
      </w:r>
    </w:p>
  </w:footnote>
  <w:footnote w:type="continuationSeparator" w:id="0">
    <w:p w14:paraId="38DCCB85" w14:textId="77777777" w:rsidR="0022742D" w:rsidRDefault="00694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BC61" w14:textId="77777777" w:rsidR="00DF1983" w:rsidRPr="0095035D" w:rsidRDefault="00DF1983" w:rsidP="00DF1983">
    <w:pPr>
      <w:pStyle w:val="BodyText"/>
      <w:spacing w:before="0"/>
      <w:jc w:val="center"/>
    </w:pPr>
    <w:r w:rsidRPr="0095035D">
      <w:t xml:space="preserve">QUARTERLY PERFORMANCE PROGRESS </w:t>
    </w:r>
    <w:r w:rsidRPr="0095035D">
      <w:rPr>
        <w:spacing w:val="-2"/>
      </w:rPr>
      <w:t>REPORT</w:t>
    </w:r>
  </w:p>
  <w:p w14:paraId="0C08A198" w14:textId="77777777" w:rsidR="00DF1983" w:rsidRPr="0095035D" w:rsidRDefault="00DF1983" w:rsidP="00DF1983">
    <w:pPr>
      <w:pStyle w:val="BodyText"/>
      <w:spacing w:before="0"/>
      <w:jc w:val="center"/>
    </w:pPr>
    <w:r w:rsidRPr="0095035D">
      <w:t xml:space="preserve">Office of Family </w:t>
    </w:r>
    <w:r w:rsidRPr="0095035D">
      <w:rPr>
        <w:spacing w:val="-2"/>
      </w:rPr>
      <w:t>Assistance</w:t>
    </w:r>
  </w:p>
  <w:p w14:paraId="422BFB37" w14:textId="77777777" w:rsidR="00DF1983" w:rsidRPr="0095035D" w:rsidRDefault="00DF1983" w:rsidP="00DF1983">
    <w:pPr>
      <w:jc w:val="center"/>
      <w:rPr>
        <w:rFonts w:ascii="Times New Roman" w:hAnsi="Times New Roman" w:cs="Times New Roman"/>
        <w:b/>
        <w:sz w:val="24"/>
        <w:szCs w:val="24"/>
      </w:rPr>
    </w:pPr>
    <w:r w:rsidRPr="0095035D">
      <w:rPr>
        <w:rFonts w:ascii="Times New Roman" w:hAnsi="Times New Roman" w:cs="Times New Roman"/>
        <w:b/>
        <w:sz w:val="24"/>
        <w:szCs w:val="24"/>
      </w:rPr>
      <w:t>Healthy</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Marriage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and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Responsible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Fatherhood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Grant</w:t>
    </w:r>
    <w:r w:rsidRPr="0095035D">
      <w:rPr>
        <w:rFonts w:ascii="Times New Roman" w:hAnsi="Times New Roman" w:cs="Times New Roman"/>
        <w:b/>
        <w:spacing w:val="-1"/>
        <w:sz w:val="24"/>
        <w:szCs w:val="24"/>
      </w:rPr>
      <w:t xml:space="preserve"> </w:t>
    </w:r>
    <w:r w:rsidRPr="0095035D">
      <w:rPr>
        <w:rFonts w:ascii="Times New Roman" w:hAnsi="Times New Roman" w:cs="Times New Roman"/>
        <w:b/>
        <w:spacing w:val="-2"/>
        <w:sz w:val="24"/>
        <w:szCs w:val="24"/>
      </w:rPr>
      <w:t>Program</w:t>
    </w:r>
  </w:p>
  <w:p w14:paraId="2C515342" w14:textId="77777777" w:rsidR="00DF1983" w:rsidRPr="0095035D" w:rsidRDefault="00DF1983" w:rsidP="00DF1983">
    <w:pPr>
      <w:spacing w:after="120"/>
      <w:jc w:val="center"/>
      <w:rPr>
        <w:rFonts w:ascii="Times New Roman" w:hAnsi="Times New Roman" w:cs="Times New Roman"/>
        <w:b/>
        <w:sz w:val="24"/>
        <w:szCs w:val="24"/>
      </w:rPr>
    </w:pPr>
    <w:r w:rsidRPr="0095035D">
      <w:rPr>
        <w:rFonts w:ascii="Times New Roman" w:hAnsi="Times New Roman" w:cs="Times New Roman"/>
        <w:b/>
        <w:i/>
        <w:sz w:val="24"/>
        <w:szCs w:val="24"/>
      </w:rPr>
      <w:t>REPORT</w:t>
    </w:r>
    <w:r w:rsidRPr="0095035D">
      <w:rPr>
        <w:rFonts w:ascii="Times New Roman" w:hAnsi="Times New Roman" w:cs="Times New Roman"/>
        <w:b/>
        <w:i/>
        <w:spacing w:val="-4"/>
        <w:sz w:val="24"/>
        <w:szCs w:val="24"/>
      </w:rPr>
      <w:t xml:space="preserve"> </w:t>
    </w:r>
    <w:r w:rsidRPr="0095035D">
      <w:rPr>
        <w:rFonts w:ascii="Times New Roman" w:hAnsi="Times New Roman" w:cs="Times New Roman"/>
        <w:b/>
        <w:i/>
        <w:sz w:val="24"/>
        <w:szCs w:val="24"/>
      </w:rPr>
      <w:t>FOR</w:t>
    </w:r>
    <w:r w:rsidRPr="0095035D">
      <w:rPr>
        <w:rFonts w:ascii="Times New Roman" w:hAnsi="Times New Roman" w:cs="Times New Roman"/>
        <w:b/>
        <w:i/>
        <w:spacing w:val="-2"/>
        <w:sz w:val="24"/>
        <w:szCs w:val="24"/>
      </w:rPr>
      <w:t xml:space="preserve"> </w:t>
    </w:r>
    <w:r w:rsidRPr="0095035D">
      <w:rPr>
        <w:rFonts w:ascii="Times New Roman" w:hAnsi="Times New Roman" w:cs="Times New Roman"/>
        <w:b/>
        <w:i/>
        <w:sz w:val="24"/>
        <w:szCs w:val="24"/>
      </w:rPr>
      <w:t>HEALTHY</w:t>
    </w:r>
    <w:r w:rsidRPr="0095035D">
      <w:rPr>
        <w:rFonts w:ascii="Times New Roman" w:hAnsi="Times New Roman" w:cs="Times New Roman"/>
        <w:b/>
        <w:i/>
        <w:spacing w:val="-2"/>
        <w:sz w:val="24"/>
        <w:szCs w:val="24"/>
      </w:rPr>
      <w:t xml:space="preserve"> </w:t>
    </w:r>
    <w:r w:rsidRPr="0095035D">
      <w:rPr>
        <w:rFonts w:ascii="Times New Roman" w:hAnsi="Times New Roman" w:cs="Times New Roman"/>
        <w:b/>
        <w:i/>
        <w:sz w:val="24"/>
        <w:szCs w:val="24"/>
      </w:rPr>
      <w:t>MARRIAGE</w:t>
    </w:r>
    <w:r w:rsidRPr="0095035D">
      <w:rPr>
        <w:rFonts w:ascii="Times New Roman" w:hAnsi="Times New Roman" w:cs="Times New Roman"/>
        <w:b/>
        <w:i/>
        <w:spacing w:val="-2"/>
        <w:sz w:val="24"/>
        <w:szCs w:val="24"/>
      </w:rPr>
      <w:t xml:space="preserve"> PROGRAMS</w:t>
    </w:r>
  </w:p>
  <w:p w14:paraId="032C978C" w14:textId="77777777" w:rsidR="00DF1983" w:rsidRPr="00A941B8" w:rsidRDefault="00DF1983">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D3016"/>
    <w:multiLevelType w:val="hybridMultilevel"/>
    <w:tmpl w:val="37FAFE3C"/>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73586"/>
    <w:multiLevelType w:val="hybridMultilevel"/>
    <w:tmpl w:val="28129C64"/>
    <w:lvl w:ilvl="0" w:tplc="AFDAEC22">
      <w:numFmt w:val="bullet"/>
      <w:pStyle w:val="Tablewhitebullet"/>
      <w:lvlText w:val=""/>
      <w:lvlJc w:val="left"/>
      <w:pPr>
        <w:ind w:left="634" w:hanging="360"/>
      </w:pPr>
      <w:rPr>
        <w:rFonts w:ascii="Symbol" w:hAnsi="Symbol" w:cs="Symbol" w:hint="default"/>
        <w:b w:val="0"/>
        <w:bCs w:val="0"/>
        <w:i w:val="0"/>
        <w:iCs w:val="0"/>
        <w:color w:val="auto"/>
        <w:w w:val="100"/>
        <w:sz w:val="22"/>
        <w:szCs w:val="22"/>
      </w:rPr>
    </w:lvl>
    <w:lvl w:ilvl="1" w:tplc="FFFFFFFF" w:tentative="1">
      <w:start w:val="1"/>
      <w:numFmt w:val="bullet"/>
      <w:lvlText w:val="o"/>
      <w:lvlJc w:val="left"/>
      <w:pPr>
        <w:ind w:left="1714" w:hanging="360"/>
      </w:pPr>
      <w:rPr>
        <w:rFonts w:ascii="Courier New" w:hAnsi="Courier New" w:cs="Courier New" w:hint="default"/>
      </w:rPr>
    </w:lvl>
    <w:lvl w:ilvl="2" w:tplc="FFFFFFFF" w:tentative="1">
      <w:start w:val="1"/>
      <w:numFmt w:val="bullet"/>
      <w:lvlText w:val=""/>
      <w:lvlJc w:val="left"/>
      <w:pPr>
        <w:ind w:left="2434" w:hanging="360"/>
      </w:pPr>
      <w:rPr>
        <w:rFonts w:ascii="Wingdings" w:hAnsi="Wingdings" w:hint="default"/>
      </w:rPr>
    </w:lvl>
    <w:lvl w:ilvl="3" w:tplc="FFFFFFFF" w:tentative="1">
      <w:start w:val="1"/>
      <w:numFmt w:val="bullet"/>
      <w:lvlText w:val=""/>
      <w:lvlJc w:val="left"/>
      <w:pPr>
        <w:ind w:left="3154" w:hanging="360"/>
      </w:pPr>
      <w:rPr>
        <w:rFonts w:ascii="Symbol" w:hAnsi="Symbol" w:hint="default"/>
      </w:rPr>
    </w:lvl>
    <w:lvl w:ilvl="4" w:tplc="FFFFFFFF" w:tentative="1">
      <w:start w:val="1"/>
      <w:numFmt w:val="bullet"/>
      <w:lvlText w:val="o"/>
      <w:lvlJc w:val="left"/>
      <w:pPr>
        <w:ind w:left="3874" w:hanging="360"/>
      </w:pPr>
      <w:rPr>
        <w:rFonts w:ascii="Courier New" w:hAnsi="Courier New" w:cs="Courier New" w:hint="default"/>
      </w:rPr>
    </w:lvl>
    <w:lvl w:ilvl="5" w:tplc="FFFFFFFF" w:tentative="1">
      <w:start w:val="1"/>
      <w:numFmt w:val="bullet"/>
      <w:lvlText w:val=""/>
      <w:lvlJc w:val="left"/>
      <w:pPr>
        <w:ind w:left="4594" w:hanging="360"/>
      </w:pPr>
      <w:rPr>
        <w:rFonts w:ascii="Wingdings" w:hAnsi="Wingdings" w:hint="default"/>
      </w:rPr>
    </w:lvl>
    <w:lvl w:ilvl="6" w:tplc="FFFFFFFF" w:tentative="1">
      <w:start w:val="1"/>
      <w:numFmt w:val="bullet"/>
      <w:lvlText w:val=""/>
      <w:lvlJc w:val="left"/>
      <w:pPr>
        <w:ind w:left="5314" w:hanging="360"/>
      </w:pPr>
      <w:rPr>
        <w:rFonts w:ascii="Symbol" w:hAnsi="Symbol" w:hint="default"/>
      </w:rPr>
    </w:lvl>
    <w:lvl w:ilvl="7" w:tplc="FFFFFFFF" w:tentative="1">
      <w:start w:val="1"/>
      <w:numFmt w:val="bullet"/>
      <w:lvlText w:val="o"/>
      <w:lvlJc w:val="left"/>
      <w:pPr>
        <w:ind w:left="6034" w:hanging="360"/>
      </w:pPr>
      <w:rPr>
        <w:rFonts w:ascii="Courier New" w:hAnsi="Courier New" w:cs="Courier New" w:hint="default"/>
      </w:rPr>
    </w:lvl>
    <w:lvl w:ilvl="8" w:tplc="FFFFFFFF" w:tentative="1">
      <w:start w:val="1"/>
      <w:numFmt w:val="bullet"/>
      <w:lvlText w:val=""/>
      <w:lvlJc w:val="left"/>
      <w:pPr>
        <w:ind w:left="6754" w:hanging="360"/>
      </w:pPr>
      <w:rPr>
        <w:rFonts w:ascii="Wingdings" w:hAnsi="Wingdings" w:hint="default"/>
      </w:rPr>
    </w:lvl>
  </w:abstractNum>
  <w:abstractNum w:abstractNumId="2" w15:restartNumberingAfterBreak="0">
    <w:nsid w:val="19D37497"/>
    <w:multiLevelType w:val="hybridMultilevel"/>
    <w:tmpl w:val="288CD222"/>
    <w:lvl w:ilvl="0" w:tplc="09E884B6">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AB9C2C40">
      <w:numFmt w:val="bullet"/>
      <w:lvlText w:val="•"/>
      <w:lvlJc w:val="left"/>
      <w:pPr>
        <w:ind w:left="1817" w:hanging="222"/>
      </w:pPr>
      <w:rPr>
        <w:rFonts w:hint="default"/>
        <w:lang w:val="en-US" w:eastAsia="en-US" w:bidi="ar-SA"/>
      </w:rPr>
    </w:lvl>
    <w:lvl w:ilvl="2" w:tplc="E0D636F4">
      <w:numFmt w:val="bullet"/>
      <w:lvlText w:val="•"/>
      <w:lvlJc w:val="left"/>
      <w:pPr>
        <w:ind w:left="2894" w:hanging="222"/>
      </w:pPr>
      <w:rPr>
        <w:rFonts w:hint="default"/>
        <w:lang w:val="en-US" w:eastAsia="en-US" w:bidi="ar-SA"/>
      </w:rPr>
    </w:lvl>
    <w:lvl w:ilvl="3" w:tplc="BF00E9B0">
      <w:numFmt w:val="bullet"/>
      <w:lvlText w:val="•"/>
      <w:lvlJc w:val="left"/>
      <w:pPr>
        <w:ind w:left="3971" w:hanging="222"/>
      </w:pPr>
      <w:rPr>
        <w:rFonts w:hint="default"/>
        <w:lang w:val="en-US" w:eastAsia="en-US" w:bidi="ar-SA"/>
      </w:rPr>
    </w:lvl>
    <w:lvl w:ilvl="4" w:tplc="916C7DF4">
      <w:numFmt w:val="bullet"/>
      <w:lvlText w:val="•"/>
      <w:lvlJc w:val="left"/>
      <w:pPr>
        <w:ind w:left="5048" w:hanging="222"/>
      </w:pPr>
      <w:rPr>
        <w:rFonts w:hint="default"/>
        <w:lang w:val="en-US" w:eastAsia="en-US" w:bidi="ar-SA"/>
      </w:rPr>
    </w:lvl>
    <w:lvl w:ilvl="5" w:tplc="983A531A">
      <w:numFmt w:val="bullet"/>
      <w:lvlText w:val="•"/>
      <w:lvlJc w:val="left"/>
      <w:pPr>
        <w:ind w:left="6125" w:hanging="222"/>
      </w:pPr>
      <w:rPr>
        <w:rFonts w:hint="default"/>
        <w:lang w:val="en-US" w:eastAsia="en-US" w:bidi="ar-SA"/>
      </w:rPr>
    </w:lvl>
    <w:lvl w:ilvl="6" w:tplc="71368A74">
      <w:numFmt w:val="bullet"/>
      <w:lvlText w:val="•"/>
      <w:lvlJc w:val="left"/>
      <w:pPr>
        <w:ind w:left="7202" w:hanging="222"/>
      </w:pPr>
      <w:rPr>
        <w:rFonts w:hint="default"/>
        <w:lang w:val="en-US" w:eastAsia="en-US" w:bidi="ar-SA"/>
      </w:rPr>
    </w:lvl>
    <w:lvl w:ilvl="7" w:tplc="E3F83E34">
      <w:numFmt w:val="bullet"/>
      <w:lvlText w:val="•"/>
      <w:lvlJc w:val="left"/>
      <w:pPr>
        <w:ind w:left="8279" w:hanging="222"/>
      </w:pPr>
      <w:rPr>
        <w:rFonts w:hint="default"/>
        <w:lang w:val="en-US" w:eastAsia="en-US" w:bidi="ar-SA"/>
      </w:rPr>
    </w:lvl>
    <w:lvl w:ilvl="8" w:tplc="CA78E7D8">
      <w:numFmt w:val="bullet"/>
      <w:lvlText w:val="•"/>
      <w:lvlJc w:val="left"/>
      <w:pPr>
        <w:ind w:left="9356" w:hanging="222"/>
      </w:pPr>
      <w:rPr>
        <w:rFonts w:hint="default"/>
        <w:lang w:val="en-US" w:eastAsia="en-US" w:bidi="ar-SA"/>
      </w:rPr>
    </w:lvl>
  </w:abstractNum>
  <w:abstractNum w:abstractNumId="3" w15:restartNumberingAfterBreak="0">
    <w:nsid w:val="30C37217"/>
    <w:multiLevelType w:val="hybridMultilevel"/>
    <w:tmpl w:val="9F2023D8"/>
    <w:lvl w:ilvl="0" w:tplc="777AFD16">
      <w:start w:val="1"/>
      <w:numFmt w:val="decimal"/>
      <w:lvlText w:val="%1."/>
      <w:lvlJc w:val="left"/>
      <w:pPr>
        <w:ind w:left="418" w:hanging="360"/>
      </w:pPr>
      <w:rPr>
        <w:rFonts w:ascii="Arial" w:hAnsi="Arial" w:cs="Arial" w:hint="default"/>
        <w:b/>
        <w:bCs/>
        <w:sz w:val="24"/>
        <w:szCs w:val="24"/>
        <w:u w:val="none"/>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4" w15:restartNumberingAfterBreak="0">
    <w:nsid w:val="3EC26509"/>
    <w:multiLevelType w:val="hybridMultilevel"/>
    <w:tmpl w:val="7E4488F4"/>
    <w:lvl w:ilvl="0" w:tplc="25661088">
      <w:start w:val="1"/>
      <w:numFmt w:val="decimal"/>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5" w15:restartNumberingAfterBreak="0">
    <w:nsid w:val="3F5159B0"/>
    <w:multiLevelType w:val="hybridMultilevel"/>
    <w:tmpl w:val="22FA5368"/>
    <w:lvl w:ilvl="0" w:tplc="2A1611CE">
      <w:numFmt w:val="bullet"/>
      <w:lvlText w:val=""/>
      <w:lvlJc w:val="left"/>
      <w:pPr>
        <w:ind w:left="634" w:hanging="360"/>
      </w:pPr>
      <w:rPr>
        <w:rFonts w:ascii="Symbol" w:hAnsi="Symbol" w:cs="Symbol" w:hint="default"/>
        <w:b w:val="0"/>
        <w:bCs w:val="0"/>
        <w:i w:val="0"/>
        <w:iCs w:val="0"/>
        <w:color w:val="FFFFFF" w:themeColor="background1"/>
        <w:w w:val="100"/>
        <w:sz w:val="22"/>
        <w:szCs w:val="22"/>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6" w15:restartNumberingAfterBreak="0">
    <w:nsid w:val="5DC2153A"/>
    <w:multiLevelType w:val="hybridMultilevel"/>
    <w:tmpl w:val="22625DD6"/>
    <w:lvl w:ilvl="0" w:tplc="48044108">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2152A434">
      <w:numFmt w:val="bullet"/>
      <w:lvlText w:val="•"/>
      <w:lvlJc w:val="left"/>
      <w:pPr>
        <w:ind w:left="1817" w:hanging="222"/>
      </w:pPr>
      <w:rPr>
        <w:rFonts w:hint="default"/>
        <w:lang w:val="en-US" w:eastAsia="en-US" w:bidi="ar-SA"/>
      </w:rPr>
    </w:lvl>
    <w:lvl w:ilvl="2" w:tplc="D05AA7FC">
      <w:numFmt w:val="bullet"/>
      <w:lvlText w:val="•"/>
      <w:lvlJc w:val="left"/>
      <w:pPr>
        <w:ind w:left="2894" w:hanging="222"/>
      </w:pPr>
      <w:rPr>
        <w:rFonts w:hint="default"/>
        <w:lang w:val="en-US" w:eastAsia="en-US" w:bidi="ar-SA"/>
      </w:rPr>
    </w:lvl>
    <w:lvl w:ilvl="3" w:tplc="F8F6A81C">
      <w:numFmt w:val="bullet"/>
      <w:lvlText w:val="•"/>
      <w:lvlJc w:val="left"/>
      <w:pPr>
        <w:ind w:left="3971" w:hanging="222"/>
      </w:pPr>
      <w:rPr>
        <w:rFonts w:hint="default"/>
        <w:lang w:val="en-US" w:eastAsia="en-US" w:bidi="ar-SA"/>
      </w:rPr>
    </w:lvl>
    <w:lvl w:ilvl="4" w:tplc="E2C40FD6">
      <w:numFmt w:val="bullet"/>
      <w:lvlText w:val="•"/>
      <w:lvlJc w:val="left"/>
      <w:pPr>
        <w:ind w:left="5048" w:hanging="222"/>
      </w:pPr>
      <w:rPr>
        <w:rFonts w:hint="default"/>
        <w:lang w:val="en-US" w:eastAsia="en-US" w:bidi="ar-SA"/>
      </w:rPr>
    </w:lvl>
    <w:lvl w:ilvl="5" w:tplc="CC7A1C4E">
      <w:numFmt w:val="bullet"/>
      <w:lvlText w:val="•"/>
      <w:lvlJc w:val="left"/>
      <w:pPr>
        <w:ind w:left="6125" w:hanging="222"/>
      </w:pPr>
      <w:rPr>
        <w:rFonts w:hint="default"/>
        <w:lang w:val="en-US" w:eastAsia="en-US" w:bidi="ar-SA"/>
      </w:rPr>
    </w:lvl>
    <w:lvl w:ilvl="6" w:tplc="1B9ECE0C">
      <w:numFmt w:val="bullet"/>
      <w:lvlText w:val="•"/>
      <w:lvlJc w:val="left"/>
      <w:pPr>
        <w:ind w:left="7202" w:hanging="222"/>
      </w:pPr>
      <w:rPr>
        <w:rFonts w:hint="default"/>
        <w:lang w:val="en-US" w:eastAsia="en-US" w:bidi="ar-SA"/>
      </w:rPr>
    </w:lvl>
    <w:lvl w:ilvl="7" w:tplc="5AC4A322">
      <w:numFmt w:val="bullet"/>
      <w:lvlText w:val="•"/>
      <w:lvlJc w:val="left"/>
      <w:pPr>
        <w:ind w:left="8279" w:hanging="222"/>
      </w:pPr>
      <w:rPr>
        <w:rFonts w:hint="default"/>
        <w:lang w:val="en-US" w:eastAsia="en-US" w:bidi="ar-SA"/>
      </w:rPr>
    </w:lvl>
    <w:lvl w:ilvl="8" w:tplc="DF4C05A4">
      <w:numFmt w:val="bullet"/>
      <w:lvlText w:val="•"/>
      <w:lvlJc w:val="left"/>
      <w:pPr>
        <w:ind w:left="9356" w:hanging="222"/>
      </w:pPr>
      <w:rPr>
        <w:rFonts w:hint="default"/>
        <w:lang w:val="en-US" w:eastAsia="en-US" w:bidi="ar-SA"/>
      </w:rPr>
    </w:lvl>
  </w:abstractNum>
  <w:abstractNum w:abstractNumId="7" w15:restartNumberingAfterBreak="0">
    <w:nsid w:val="62AC3C2A"/>
    <w:multiLevelType w:val="hybridMultilevel"/>
    <w:tmpl w:val="B4C2F41A"/>
    <w:lvl w:ilvl="0" w:tplc="1562BC00">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1" w:tplc="D108AA2C">
      <w:numFmt w:val="bullet"/>
      <w:lvlText w:val="•"/>
      <w:lvlJc w:val="left"/>
      <w:pPr>
        <w:ind w:left="1817" w:hanging="222"/>
      </w:pPr>
      <w:rPr>
        <w:rFonts w:hint="default"/>
        <w:lang w:val="en-US" w:eastAsia="en-US" w:bidi="ar-SA"/>
      </w:rPr>
    </w:lvl>
    <w:lvl w:ilvl="2" w:tplc="0BE480EE">
      <w:numFmt w:val="bullet"/>
      <w:lvlText w:val="•"/>
      <w:lvlJc w:val="left"/>
      <w:pPr>
        <w:ind w:left="2894" w:hanging="222"/>
      </w:pPr>
      <w:rPr>
        <w:rFonts w:hint="default"/>
        <w:lang w:val="en-US" w:eastAsia="en-US" w:bidi="ar-SA"/>
      </w:rPr>
    </w:lvl>
    <w:lvl w:ilvl="3" w:tplc="CBC841E4">
      <w:numFmt w:val="bullet"/>
      <w:lvlText w:val="•"/>
      <w:lvlJc w:val="left"/>
      <w:pPr>
        <w:ind w:left="3971" w:hanging="222"/>
      </w:pPr>
      <w:rPr>
        <w:rFonts w:hint="default"/>
        <w:lang w:val="en-US" w:eastAsia="en-US" w:bidi="ar-SA"/>
      </w:rPr>
    </w:lvl>
    <w:lvl w:ilvl="4" w:tplc="13D6388C">
      <w:numFmt w:val="bullet"/>
      <w:lvlText w:val="•"/>
      <w:lvlJc w:val="left"/>
      <w:pPr>
        <w:ind w:left="5048" w:hanging="222"/>
      </w:pPr>
      <w:rPr>
        <w:rFonts w:hint="default"/>
        <w:lang w:val="en-US" w:eastAsia="en-US" w:bidi="ar-SA"/>
      </w:rPr>
    </w:lvl>
    <w:lvl w:ilvl="5" w:tplc="B55ABAFC">
      <w:numFmt w:val="bullet"/>
      <w:lvlText w:val="•"/>
      <w:lvlJc w:val="left"/>
      <w:pPr>
        <w:ind w:left="6125" w:hanging="222"/>
      </w:pPr>
      <w:rPr>
        <w:rFonts w:hint="default"/>
        <w:lang w:val="en-US" w:eastAsia="en-US" w:bidi="ar-SA"/>
      </w:rPr>
    </w:lvl>
    <w:lvl w:ilvl="6" w:tplc="011A9B2A">
      <w:numFmt w:val="bullet"/>
      <w:lvlText w:val="•"/>
      <w:lvlJc w:val="left"/>
      <w:pPr>
        <w:ind w:left="7202" w:hanging="222"/>
      </w:pPr>
      <w:rPr>
        <w:rFonts w:hint="default"/>
        <w:lang w:val="en-US" w:eastAsia="en-US" w:bidi="ar-SA"/>
      </w:rPr>
    </w:lvl>
    <w:lvl w:ilvl="7" w:tplc="4AC24EF4">
      <w:numFmt w:val="bullet"/>
      <w:lvlText w:val="•"/>
      <w:lvlJc w:val="left"/>
      <w:pPr>
        <w:ind w:left="8279" w:hanging="222"/>
      </w:pPr>
      <w:rPr>
        <w:rFonts w:hint="default"/>
        <w:lang w:val="en-US" w:eastAsia="en-US" w:bidi="ar-SA"/>
      </w:rPr>
    </w:lvl>
    <w:lvl w:ilvl="8" w:tplc="59C8DA7A">
      <w:numFmt w:val="bullet"/>
      <w:lvlText w:val="•"/>
      <w:lvlJc w:val="left"/>
      <w:pPr>
        <w:ind w:left="9356" w:hanging="222"/>
      </w:pPr>
      <w:rPr>
        <w:rFonts w:hint="default"/>
        <w:lang w:val="en-US" w:eastAsia="en-US" w:bidi="ar-SA"/>
      </w:rPr>
    </w:lvl>
  </w:abstractNum>
  <w:abstractNum w:abstractNumId="8" w15:restartNumberingAfterBreak="0">
    <w:nsid w:val="69357370"/>
    <w:multiLevelType w:val="hybridMultilevel"/>
    <w:tmpl w:val="F4BA1F02"/>
    <w:lvl w:ilvl="0" w:tplc="ED2C6AD8">
      <w:start w:val="1"/>
      <w:numFmt w:val="bullet"/>
      <w:pStyle w:val="SidebarListBullet"/>
      <w:lvlText w:val=""/>
      <w:lvlJc w:val="left"/>
      <w:pPr>
        <w:tabs>
          <w:tab w:val="num" w:pos="576"/>
        </w:tabs>
        <w:ind w:left="576" w:hanging="288"/>
      </w:pPr>
      <w:rPr>
        <w:rFonts w:ascii="Symbol" w:hAnsi="Symbol" w:hint="default"/>
        <w:color w:val="9BBB59"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15:restartNumberingAfterBreak="0">
    <w:nsid w:val="7F5E078A"/>
    <w:multiLevelType w:val="hybridMultilevel"/>
    <w:tmpl w:val="C2A81B30"/>
    <w:lvl w:ilvl="0" w:tplc="76564A32">
      <w:numFmt w:val="bullet"/>
      <w:pStyle w:val="TableBullet"/>
      <w:lvlText w:val=""/>
      <w:lvlJc w:val="left"/>
      <w:pPr>
        <w:ind w:left="886" w:hanging="360"/>
      </w:pPr>
      <w:rPr>
        <w:rFonts w:ascii="Symbol" w:hAnsi="Symbol" w:cs="Symbol" w:hint="default"/>
        <w:b w:val="0"/>
        <w:bCs w:val="0"/>
        <w:i w:val="0"/>
        <w:iCs w:val="0"/>
        <w:color w:val="auto"/>
        <w:w w:val="100"/>
        <w:sz w:val="22"/>
        <w:szCs w:val="22"/>
        <w:lang w:val="en-US" w:eastAsia="en-US" w:bidi="ar-SA"/>
      </w:rPr>
    </w:lvl>
    <w:lvl w:ilvl="1" w:tplc="FFFFFFFF">
      <w:numFmt w:val="bullet"/>
      <w:lvlText w:val="•"/>
      <w:lvlJc w:val="left"/>
      <w:pPr>
        <w:ind w:left="1817" w:hanging="222"/>
      </w:pPr>
      <w:rPr>
        <w:rFonts w:hint="default"/>
        <w:lang w:val="en-US" w:eastAsia="en-US" w:bidi="ar-SA"/>
      </w:rPr>
    </w:lvl>
    <w:lvl w:ilvl="2" w:tplc="FFFFFFFF">
      <w:numFmt w:val="bullet"/>
      <w:lvlText w:val="•"/>
      <w:lvlJc w:val="left"/>
      <w:pPr>
        <w:ind w:left="2894" w:hanging="222"/>
      </w:pPr>
      <w:rPr>
        <w:rFonts w:hint="default"/>
        <w:lang w:val="en-US" w:eastAsia="en-US" w:bidi="ar-SA"/>
      </w:rPr>
    </w:lvl>
    <w:lvl w:ilvl="3" w:tplc="FFFFFFFF">
      <w:numFmt w:val="bullet"/>
      <w:lvlText w:val="•"/>
      <w:lvlJc w:val="left"/>
      <w:pPr>
        <w:ind w:left="3971" w:hanging="222"/>
      </w:pPr>
      <w:rPr>
        <w:rFonts w:hint="default"/>
        <w:lang w:val="en-US" w:eastAsia="en-US" w:bidi="ar-SA"/>
      </w:rPr>
    </w:lvl>
    <w:lvl w:ilvl="4" w:tplc="FFFFFFFF">
      <w:numFmt w:val="bullet"/>
      <w:lvlText w:val="•"/>
      <w:lvlJc w:val="left"/>
      <w:pPr>
        <w:ind w:left="5048" w:hanging="222"/>
      </w:pPr>
      <w:rPr>
        <w:rFonts w:hint="default"/>
        <w:lang w:val="en-US" w:eastAsia="en-US" w:bidi="ar-SA"/>
      </w:rPr>
    </w:lvl>
    <w:lvl w:ilvl="5" w:tplc="FFFFFFFF">
      <w:numFmt w:val="bullet"/>
      <w:lvlText w:val="•"/>
      <w:lvlJc w:val="left"/>
      <w:pPr>
        <w:ind w:left="6125" w:hanging="222"/>
      </w:pPr>
      <w:rPr>
        <w:rFonts w:hint="default"/>
        <w:lang w:val="en-US" w:eastAsia="en-US" w:bidi="ar-SA"/>
      </w:rPr>
    </w:lvl>
    <w:lvl w:ilvl="6" w:tplc="FFFFFFFF">
      <w:numFmt w:val="bullet"/>
      <w:lvlText w:val="•"/>
      <w:lvlJc w:val="left"/>
      <w:pPr>
        <w:ind w:left="7202" w:hanging="222"/>
      </w:pPr>
      <w:rPr>
        <w:rFonts w:hint="default"/>
        <w:lang w:val="en-US" w:eastAsia="en-US" w:bidi="ar-SA"/>
      </w:rPr>
    </w:lvl>
    <w:lvl w:ilvl="7" w:tplc="FFFFFFFF">
      <w:numFmt w:val="bullet"/>
      <w:lvlText w:val="•"/>
      <w:lvlJc w:val="left"/>
      <w:pPr>
        <w:ind w:left="8279" w:hanging="222"/>
      </w:pPr>
      <w:rPr>
        <w:rFonts w:hint="default"/>
        <w:lang w:val="en-US" w:eastAsia="en-US" w:bidi="ar-SA"/>
      </w:rPr>
    </w:lvl>
    <w:lvl w:ilvl="8" w:tplc="FFFFFFFF">
      <w:numFmt w:val="bullet"/>
      <w:lvlText w:val="•"/>
      <w:lvlJc w:val="left"/>
      <w:pPr>
        <w:ind w:left="9356" w:hanging="222"/>
      </w:pPr>
      <w:rPr>
        <w:rFonts w:hint="default"/>
        <w:lang w:val="en-US" w:eastAsia="en-US" w:bidi="ar-SA"/>
      </w:rPr>
    </w:lvl>
  </w:abstractNum>
  <w:num w:numId="1" w16cid:durableId="116947154">
    <w:abstractNumId w:val="6"/>
  </w:num>
  <w:num w:numId="2" w16cid:durableId="1417937033">
    <w:abstractNumId w:val="7"/>
  </w:num>
  <w:num w:numId="3" w16cid:durableId="149450167">
    <w:abstractNumId w:val="2"/>
  </w:num>
  <w:num w:numId="4" w16cid:durableId="1051197888">
    <w:abstractNumId w:val="9"/>
  </w:num>
  <w:num w:numId="5" w16cid:durableId="1425685190">
    <w:abstractNumId w:val="5"/>
  </w:num>
  <w:num w:numId="6" w16cid:durableId="1350061129">
    <w:abstractNumId w:val="0"/>
  </w:num>
  <w:num w:numId="7" w16cid:durableId="599144099">
    <w:abstractNumId w:val="8"/>
  </w:num>
  <w:num w:numId="8" w16cid:durableId="368720563">
    <w:abstractNumId w:val="1"/>
  </w:num>
  <w:num w:numId="9" w16cid:durableId="1732075741">
    <w:abstractNumId w:val="1"/>
  </w:num>
  <w:num w:numId="10" w16cid:durableId="2001231678">
    <w:abstractNumId w:val="1"/>
  </w:num>
  <w:num w:numId="11" w16cid:durableId="434403797">
    <w:abstractNumId w:val="1"/>
  </w:num>
  <w:num w:numId="12" w16cid:durableId="546527962">
    <w:abstractNumId w:val="1"/>
  </w:num>
  <w:num w:numId="13" w16cid:durableId="852913445">
    <w:abstractNumId w:val="1"/>
  </w:num>
  <w:num w:numId="14" w16cid:durableId="94986548">
    <w:abstractNumId w:val="1"/>
  </w:num>
  <w:num w:numId="15" w16cid:durableId="2049914091">
    <w:abstractNumId w:val="1"/>
  </w:num>
  <w:num w:numId="16" w16cid:durableId="2027169557">
    <w:abstractNumId w:val="1"/>
  </w:num>
  <w:num w:numId="17" w16cid:durableId="757020302">
    <w:abstractNumId w:val="1"/>
  </w:num>
  <w:num w:numId="18" w16cid:durableId="1750811666">
    <w:abstractNumId w:val="1"/>
  </w:num>
  <w:num w:numId="19" w16cid:durableId="1895268165">
    <w:abstractNumId w:val="1"/>
  </w:num>
  <w:num w:numId="20" w16cid:durableId="1026562768">
    <w:abstractNumId w:val="1"/>
  </w:num>
  <w:num w:numId="21" w16cid:durableId="1541091810">
    <w:abstractNumId w:val="3"/>
  </w:num>
  <w:num w:numId="22" w16cid:durableId="15119850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F38"/>
    <w:rsid w:val="00084680"/>
    <w:rsid w:val="000B17B9"/>
    <w:rsid w:val="000D545A"/>
    <w:rsid w:val="000E65A7"/>
    <w:rsid w:val="001116AC"/>
    <w:rsid w:val="00130C32"/>
    <w:rsid w:val="00167887"/>
    <w:rsid w:val="00192E58"/>
    <w:rsid w:val="001E613B"/>
    <w:rsid w:val="001E7512"/>
    <w:rsid w:val="00223F86"/>
    <w:rsid w:val="0022742D"/>
    <w:rsid w:val="00260A18"/>
    <w:rsid w:val="00261F58"/>
    <w:rsid w:val="00280C32"/>
    <w:rsid w:val="00295969"/>
    <w:rsid w:val="002B749B"/>
    <w:rsid w:val="002F226E"/>
    <w:rsid w:val="0034176D"/>
    <w:rsid w:val="003F697B"/>
    <w:rsid w:val="004524F3"/>
    <w:rsid w:val="00505195"/>
    <w:rsid w:val="00514696"/>
    <w:rsid w:val="00516931"/>
    <w:rsid w:val="005714C4"/>
    <w:rsid w:val="005A53D4"/>
    <w:rsid w:val="005A7736"/>
    <w:rsid w:val="005E5D5D"/>
    <w:rsid w:val="005E7F73"/>
    <w:rsid w:val="00621120"/>
    <w:rsid w:val="00634425"/>
    <w:rsid w:val="00664DED"/>
    <w:rsid w:val="006943DE"/>
    <w:rsid w:val="006D5817"/>
    <w:rsid w:val="006D5E84"/>
    <w:rsid w:val="006F25F9"/>
    <w:rsid w:val="00701D14"/>
    <w:rsid w:val="007205D3"/>
    <w:rsid w:val="00753DE3"/>
    <w:rsid w:val="007575DC"/>
    <w:rsid w:val="00761A2A"/>
    <w:rsid w:val="007C34D0"/>
    <w:rsid w:val="007D6E72"/>
    <w:rsid w:val="007E6149"/>
    <w:rsid w:val="0081377C"/>
    <w:rsid w:val="00860791"/>
    <w:rsid w:val="008874EF"/>
    <w:rsid w:val="008B214D"/>
    <w:rsid w:val="008B31C3"/>
    <w:rsid w:val="008D6BC1"/>
    <w:rsid w:val="008E2556"/>
    <w:rsid w:val="008F0CD6"/>
    <w:rsid w:val="00932697"/>
    <w:rsid w:val="0095035D"/>
    <w:rsid w:val="009702FB"/>
    <w:rsid w:val="00983690"/>
    <w:rsid w:val="009C2E89"/>
    <w:rsid w:val="009F369F"/>
    <w:rsid w:val="00A2177C"/>
    <w:rsid w:val="00A700DF"/>
    <w:rsid w:val="00A8389A"/>
    <w:rsid w:val="00A941B8"/>
    <w:rsid w:val="00AB0DDE"/>
    <w:rsid w:val="00AF5C6F"/>
    <w:rsid w:val="00B240BC"/>
    <w:rsid w:val="00B27672"/>
    <w:rsid w:val="00BE3E1D"/>
    <w:rsid w:val="00C35E8C"/>
    <w:rsid w:val="00CC4E93"/>
    <w:rsid w:val="00CC6F2C"/>
    <w:rsid w:val="00D050B9"/>
    <w:rsid w:val="00D22436"/>
    <w:rsid w:val="00D76E73"/>
    <w:rsid w:val="00DE6F4B"/>
    <w:rsid w:val="00DF1983"/>
    <w:rsid w:val="00DF299E"/>
    <w:rsid w:val="00DF418E"/>
    <w:rsid w:val="00DF7FAF"/>
    <w:rsid w:val="00E720AE"/>
    <w:rsid w:val="00ED16DA"/>
    <w:rsid w:val="00ED4674"/>
    <w:rsid w:val="00F156D7"/>
    <w:rsid w:val="00F23657"/>
    <w:rsid w:val="00F33EEB"/>
    <w:rsid w:val="00FB6FEF"/>
    <w:rsid w:val="00FE4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AC0A9"/>
  <w15:docId w15:val="{03A2563E-5525-478D-ABB0-9CC637E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84"/>
    <w:rPr>
      <w:rFonts w:ascii="Arial" w:eastAsia="Arial" w:hAnsi="Arial" w:cs="Arial"/>
    </w:rPr>
  </w:style>
  <w:style w:type="paragraph" w:styleId="Heading1">
    <w:name w:val="heading 1"/>
    <w:basedOn w:val="Normal"/>
    <w:next w:val="Normal"/>
    <w:link w:val="Heading1Char"/>
    <w:uiPriority w:val="9"/>
    <w:qFormat/>
    <w:rsid w:val="006D5E84"/>
    <w:pPr>
      <w:keepNext/>
      <w:keepLines/>
      <w:spacing w:after="240"/>
      <w:ind w:left="432" w:hanging="432"/>
      <w:outlineLvl w:val="0"/>
    </w:pPr>
    <w:rPr>
      <w:rFonts w:eastAsiaTheme="majorEastAsia" w:cstheme="majorBidi"/>
      <w:b/>
      <w:color w:val="326D92"/>
      <w:sz w:val="32"/>
      <w:szCs w:val="32"/>
    </w:rPr>
  </w:style>
  <w:style w:type="paragraph" w:styleId="Heading2">
    <w:name w:val="heading 2"/>
    <w:basedOn w:val="Normal"/>
    <w:next w:val="Normal"/>
    <w:link w:val="Heading2Char"/>
    <w:uiPriority w:val="9"/>
    <w:qFormat/>
    <w:rsid w:val="00ED16DA"/>
    <w:pPr>
      <w:keepNext/>
      <w:keepLines/>
      <w:spacing w:before="120" w:after="120"/>
      <w:ind w:left="58" w:right="58"/>
      <w:outlineLvl w:val="1"/>
    </w:pPr>
    <w:rPr>
      <w:rFonts w:eastAsiaTheme="majorEastAsia" w:cstheme="majorBidi"/>
      <w:b/>
      <w:color w:val="FFFFFF" w:themeColor="background1"/>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rFonts w:ascii="Times New Roman" w:eastAsia="Times New Roman" w:hAnsi="Times New Roman" w:cs="Times New Roman"/>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9F369F"/>
    <w:pPr>
      <w:spacing w:before="120" w:after="120"/>
      <w:ind w:left="58" w:right="58"/>
    </w:pPr>
    <w:rPr>
      <w:color w:val="000000" w:themeColor="text1"/>
      <w:sz w:val="21"/>
    </w:rPr>
  </w:style>
  <w:style w:type="paragraph" w:styleId="Header">
    <w:name w:val="header"/>
    <w:basedOn w:val="Normal"/>
    <w:link w:val="HeaderChar"/>
    <w:uiPriority w:val="99"/>
    <w:unhideWhenUsed/>
    <w:rsid w:val="00C35E8C"/>
    <w:pPr>
      <w:tabs>
        <w:tab w:val="center" w:pos="4680"/>
        <w:tab w:val="right" w:pos="9360"/>
      </w:tabs>
    </w:pPr>
  </w:style>
  <w:style w:type="character" w:customStyle="1" w:styleId="HeaderChar">
    <w:name w:val="Header Char"/>
    <w:basedOn w:val="DefaultParagraphFont"/>
    <w:link w:val="Header"/>
    <w:uiPriority w:val="99"/>
    <w:rsid w:val="00C35E8C"/>
    <w:rPr>
      <w:rFonts w:ascii="Arial" w:eastAsia="Arial" w:hAnsi="Arial" w:cs="Arial"/>
    </w:rPr>
  </w:style>
  <w:style w:type="paragraph" w:styleId="Footer">
    <w:name w:val="footer"/>
    <w:basedOn w:val="Normal"/>
    <w:link w:val="FooterChar"/>
    <w:uiPriority w:val="99"/>
    <w:unhideWhenUsed/>
    <w:rsid w:val="00C35E8C"/>
    <w:pPr>
      <w:tabs>
        <w:tab w:val="center" w:pos="4680"/>
        <w:tab w:val="right" w:pos="9360"/>
      </w:tabs>
    </w:pPr>
  </w:style>
  <w:style w:type="character" w:customStyle="1" w:styleId="FooterChar">
    <w:name w:val="Footer Char"/>
    <w:basedOn w:val="DefaultParagraphFont"/>
    <w:link w:val="Footer"/>
    <w:uiPriority w:val="99"/>
    <w:rsid w:val="00C35E8C"/>
    <w:rPr>
      <w:rFonts w:ascii="Arial" w:eastAsia="Arial" w:hAnsi="Arial" w:cs="Arial"/>
    </w:rPr>
  </w:style>
  <w:style w:type="character" w:customStyle="1" w:styleId="Heading1Char">
    <w:name w:val="Heading 1 Char"/>
    <w:basedOn w:val="DefaultParagraphFont"/>
    <w:link w:val="Heading1"/>
    <w:uiPriority w:val="9"/>
    <w:rsid w:val="006D5E84"/>
    <w:rPr>
      <w:rFonts w:ascii="Arial" w:eastAsiaTheme="majorEastAsia" w:hAnsi="Arial" w:cstheme="majorBidi"/>
      <w:b/>
      <w:color w:val="326D92"/>
      <w:sz w:val="32"/>
      <w:szCs w:val="32"/>
    </w:rPr>
  </w:style>
  <w:style w:type="paragraph" w:customStyle="1" w:styleId="TableBullet">
    <w:name w:val="Table Bullet"/>
    <w:basedOn w:val="TableParagraph"/>
    <w:qFormat/>
    <w:rsid w:val="005E5D5D"/>
    <w:pPr>
      <w:numPr>
        <w:numId w:val="4"/>
      </w:numPr>
      <w:tabs>
        <w:tab w:val="left" w:pos="749"/>
      </w:tabs>
      <w:spacing w:before="0"/>
      <w:ind w:left="548" w:hanging="274"/>
    </w:pPr>
  </w:style>
  <w:style w:type="character" w:customStyle="1" w:styleId="Heading2Char">
    <w:name w:val="Heading 2 Char"/>
    <w:basedOn w:val="DefaultParagraphFont"/>
    <w:link w:val="Heading2"/>
    <w:uiPriority w:val="9"/>
    <w:rsid w:val="00223F86"/>
    <w:rPr>
      <w:rFonts w:ascii="Arial" w:eastAsiaTheme="majorEastAsia" w:hAnsi="Arial" w:cstheme="majorBidi"/>
      <w:b/>
      <w:color w:val="FFFFFF" w:themeColor="background1"/>
      <w:szCs w:val="26"/>
      <w:u w:val="single"/>
    </w:rPr>
  </w:style>
  <w:style w:type="paragraph" w:customStyle="1" w:styleId="Tablewhiteparagraph">
    <w:name w:val="Table whiteparagraph"/>
    <w:basedOn w:val="TableParagraph"/>
    <w:qFormat/>
    <w:rsid w:val="00DF299E"/>
    <w:rPr>
      <w:color w:val="auto"/>
      <w:sz w:val="22"/>
    </w:rPr>
  </w:style>
  <w:style w:type="paragraph" w:customStyle="1" w:styleId="Tablewhitebullet">
    <w:name w:val="Table whitebullet"/>
    <w:basedOn w:val="TableBullet"/>
    <w:qFormat/>
    <w:rsid w:val="006D5E84"/>
    <w:pPr>
      <w:numPr>
        <w:numId w:val="8"/>
      </w:numPr>
      <w:spacing w:after="60"/>
    </w:pPr>
    <w:rPr>
      <w:b/>
      <w:color w:val="FFFFFF" w:themeColor="background1"/>
    </w:rPr>
  </w:style>
  <w:style w:type="paragraph" w:customStyle="1" w:styleId="TableListBullet">
    <w:name w:val="Table List Bullet"/>
    <w:basedOn w:val="Normal"/>
    <w:semiHidden/>
    <w:rsid w:val="00A2177C"/>
    <w:pPr>
      <w:widowControl/>
      <w:numPr>
        <w:numId w:val="6"/>
      </w:numPr>
      <w:autoSpaceDE/>
      <w:autoSpaceDN/>
      <w:spacing w:before="40" w:after="20" w:line="264" w:lineRule="auto"/>
    </w:pPr>
    <w:rPr>
      <w:rFonts w:asciiTheme="majorHAnsi" w:eastAsiaTheme="minorHAnsi" w:hAnsiTheme="majorHAnsi" w:cstheme="minorBidi"/>
      <w:color w:val="000000" w:themeColor="text1"/>
      <w:sz w:val="18"/>
    </w:rPr>
  </w:style>
  <w:style w:type="paragraph" w:customStyle="1" w:styleId="SidebarListBullet">
    <w:name w:val="Sidebar List Bullet"/>
    <w:basedOn w:val="Normal"/>
    <w:semiHidden/>
    <w:rsid w:val="00A2177C"/>
    <w:pPr>
      <w:widowControl/>
      <w:numPr>
        <w:numId w:val="7"/>
      </w:numPr>
      <w:tabs>
        <w:tab w:val="right" w:pos="4680"/>
      </w:tabs>
      <w:autoSpaceDE/>
      <w:autoSpaceDN/>
      <w:spacing w:after="80" w:line="288" w:lineRule="auto"/>
    </w:pPr>
    <w:rPr>
      <w:rFonts w:asciiTheme="majorHAnsi" w:eastAsiaTheme="minorHAnsi" w:hAnsiTheme="majorHAnsi" w:cstheme="minorBidi"/>
      <w:color w:val="9BBB59" w:themeColor="accent3"/>
      <w:sz w:val="20"/>
    </w:rPr>
  </w:style>
  <w:style w:type="paragraph" w:customStyle="1" w:styleId="Feature2ListBullet">
    <w:name w:val="Feature2 List Bullet"/>
    <w:basedOn w:val="Normal"/>
    <w:semiHidden/>
    <w:rsid w:val="00A2177C"/>
    <w:pPr>
      <w:widowControl/>
      <w:autoSpaceDE/>
      <w:autoSpaceDN/>
      <w:spacing w:line="264" w:lineRule="auto"/>
    </w:pPr>
    <w:rPr>
      <w:rFonts w:asciiTheme="minorHAnsi" w:eastAsiaTheme="minorHAnsi" w:hAnsiTheme="minorHAnsi" w:cstheme="minorBidi"/>
    </w:rPr>
  </w:style>
  <w:style w:type="paragraph" w:styleId="Revision">
    <w:name w:val="Revision"/>
    <w:hidden/>
    <w:uiPriority w:val="99"/>
    <w:semiHidden/>
    <w:rsid w:val="00DF418E"/>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F33EEB"/>
    <w:rPr>
      <w:sz w:val="16"/>
      <w:szCs w:val="16"/>
    </w:rPr>
  </w:style>
  <w:style w:type="paragraph" w:styleId="CommentText">
    <w:name w:val="annotation text"/>
    <w:basedOn w:val="Normal"/>
    <w:link w:val="CommentTextChar"/>
    <w:uiPriority w:val="99"/>
    <w:unhideWhenUsed/>
    <w:rsid w:val="00F33EEB"/>
    <w:rPr>
      <w:sz w:val="20"/>
      <w:szCs w:val="20"/>
    </w:rPr>
  </w:style>
  <w:style w:type="character" w:customStyle="1" w:styleId="CommentTextChar">
    <w:name w:val="Comment Text Char"/>
    <w:basedOn w:val="DefaultParagraphFont"/>
    <w:link w:val="CommentText"/>
    <w:uiPriority w:val="99"/>
    <w:rsid w:val="00F33EE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33EEB"/>
    <w:rPr>
      <w:b/>
      <w:bCs/>
    </w:rPr>
  </w:style>
  <w:style w:type="character" w:customStyle="1" w:styleId="CommentSubjectChar">
    <w:name w:val="Comment Subject Char"/>
    <w:basedOn w:val="CommentTextChar"/>
    <w:link w:val="CommentSubject"/>
    <w:uiPriority w:val="99"/>
    <w:semiHidden/>
    <w:rsid w:val="00F33EEB"/>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797</Words>
  <Characters>4548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HM QPR Progress Narrative</vt:lpstr>
    </vt:vector>
  </TitlesOfParts>
  <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 QPR Progress Narrative</dc:title>
  <dc:creator>Mathematica and Office of Family Assistance</dc:creator>
  <cp:lastModifiedBy>Hannah McInerney</cp:lastModifiedBy>
  <cp:revision>4</cp:revision>
  <dcterms:created xsi:type="dcterms:W3CDTF">2024-04-01T16:07:00Z</dcterms:created>
  <dcterms:modified xsi:type="dcterms:W3CDTF">2024-04-02T12:05:00Z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2021-06-01T00:00:00Z</vt:filetime>
  </property>
  <property fmtid="{D5CDD505-2E9C-101B-9397-08002B2CF9AE}" pid="3" name="Creator">
    <vt:lpwstr>Designer 6.5</vt:lpwstr>
  </property>
  <property fmtid="{D5CDD505-2E9C-101B-9397-08002B2CF9AE}" pid="4" name="LastSaved">
    <vt:filetime>2023-01-17T00:00:00Z</vt:filetime>
  </property>
  <property fmtid="{D5CDD505-2E9C-101B-9397-08002B2CF9AE}" pid="5" name="Producer">
    <vt:lpwstr>Designer 6.5</vt:lpwstr>
  </property>
</Properties>
</file>